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E6E39" w14:textId="14E77C2B" w:rsidR="00CA20A4" w:rsidRPr="00CA20A4" w:rsidRDefault="00CA20A4" w:rsidP="00CA20A4">
      <w:pPr>
        <w:pStyle w:val="Ttulo1"/>
        <w:rPr>
          <w:lang w:val="es-ES"/>
        </w:rPr>
      </w:pPr>
      <w:r w:rsidRPr="00CA20A4">
        <w:rPr>
          <w:lang w:val="es-ES"/>
        </w:rPr>
        <w:t>I</w:t>
      </w:r>
      <w:r w:rsidR="008B1891">
        <w:rPr>
          <w:lang w:val="es-ES"/>
        </w:rPr>
        <w:t>nfor</w:t>
      </w:r>
      <w:r w:rsidRPr="00CA20A4">
        <w:rPr>
          <w:lang w:val="es-ES"/>
        </w:rPr>
        <w:t>mación en materia organizativa</w:t>
      </w:r>
    </w:p>
    <w:p w14:paraId="1E5441F3" w14:textId="023E69D8" w:rsidR="00095086" w:rsidRPr="00095086" w:rsidRDefault="00095086" w:rsidP="00095086">
      <w:pPr>
        <w:rPr>
          <w:b/>
          <w:bCs/>
          <w:lang w:val="es-ES"/>
        </w:rPr>
      </w:pPr>
      <w:r w:rsidRPr="00095086">
        <w:rPr>
          <w:b/>
          <w:bCs/>
          <w:lang w:val="es-ES"/>
        </w:rPr>
        <w:t>NORMATIVA APLICABLE</w:t>
      </w:r>
    </w:p>
    <w:p w14:paraId="2172C459" w14:textId="77777777" w:rsidR="00095086" w:rsidRPr="00095086" w:rsidRDefault="00095086" w:rsidP="00095086">
      <w:pPr>
        <w:rPr>
          <w:lang w:val="es-ES"/>
        </w:rPr>
      </w:pPr>
      <w:r w:rsidRPr="00095086">
        <w:rPr>
          <w:lang w:val="es-ES"/>
        </w:rPr>
        <w:t xml:space="preserve">Como normativa aplicable a la entidad está la </w:t>
      </w:r>
      <w:hyperlink r:id="rId8" w:history="1">
        <w:r w:rsidRPr="00095086">
          <w:rPr>
            <w:rStyle w:val="Hipervnculo"/>
            <w:lang w:val="es-ES"/>
          </w:rPr>
          <w:t>Ley de Sociedades de capital </w:t>
        </w:r>
      </w:hyperlink>
      <w:r w:rsidRPr="00095086">
        <w:rPr>
          <w:lang w:val="es-ES"/>
        </w:rPr>
        <w:t xml:space="preserve">y </w:t>
      </w:r>
      <w:hyperlink r:id="rId9" w:history="1">
        <w:r w:rsidRPr="00095086">
          <w:rPr>
            <w:rStyle w:val="Hipervnculo"/>
            <w:lang w:val="es-ES"/>
          </w:rPr>
          <w:t>Ley 4/2017, de 13 de julio, del Suelo y de los Espacios Naturales Protegidos de Canarias</w:t>
        </w:r>
      </w:hyperlink>
      <w:r w:rsidRPr="00095086">
        <w:rPr>
          <w:lang w:val="es-ES"/>
        </w:rPr>
        <w:t>.</w:t>
      </w:r>
    </w:p>
    <w:p w14:paraId="4AE33F3B" w14:textId="77777777" w:rsidR="00095086" w:rsidRPr="00095086" w:rsidRDefault="00095086" w:rsidP="00095086">
      <w:pPr>
        <w:rPr>
          <w:b/>
          <w:bCs/>
          <w:lang w:val="es-ES"/>
        </w:rPr>
      </w:pPr>
      <w:r w:rsidRPr="00095086">
        <w:rPr>
          <w:b/>
          <w:bCs/>
          <w:lang w:val="es-ES"/>
        </w:rPr>
        <w:t>OBJETO SOCIAL Y FUNCIONES</w:t>
      </w:r>
    </w:p>
    <w:p w14:paraId="0AFD9D6B" w14:textId="20C66CE8" w:rsidR="00095086" w:rsidRPr="00095086" w:rsidRDefault="00095086" w:rsidP="00095086">
      <w:pPr>
        <w:rPr>
          <w:lang w:val="es-ES"/>
        </w:rPr>
      </w:pPr>
      <w:r w:rsidRPr="00095086">
        <w:rPr>
          <w:b/>
          <w:bCs/>
          <w:lang w:val="es-ES"/>
        </w:rPr>
        <w:t>Cartográfica de Canarias, S.A. (GRAFCAN)</w:t>
      </w:r>
      <w:r w:rsidRPr="00095086">
        <w:rPr>
          <w:lang w:val="es-ES"/>
        </w:rPr>
        <w:t> tiene por objeto desarrollar las siguientes actividades:</w:t>
      </w:r>
    </w:p>
    <w:p w14:paraId="3E8CC353" w14:textId="77777777" w:rsidR="00095086" w:rsidRPr="00095086" w:rsidRDefault="00095086" w:rsidP="00095086">
      <w:pPr>
        <w:numPr>
          <w:ilvl w:val="0"/>
          <w:numId w:val="33"/>
        </w:numPr>
        <w:rPr>
          <w:lang w:val="es-ES"/>
        </w:rPr>
      </w:pPr>
      <w:r w:rsidRPr="00095086">
        <w:rPr>
          <w:lang w:val="es-ES"/>
        </w:rPr>
        <w:t>El registro de datos espaciales (cualquier dato que, de forma directa o indirecta, haga referencia a una localización o zona geográfica específica), mediante instrumentos de medición y sensores, para la generación de modelos y representaciones de ámbitos terrestres, marinos y atmosféricos.</w:t>
      </w:r>
    </w:p>
    <w:p w14:paraId="392E1C7F" w14:textId="77777777" w:rsidR="00095086" w:rsidRPr="00095086" w:rsidRDefault="00095086" w:rsidP="00095086">
      <w:pPr>
        <w:numPr>
          <w:ilvl w:val="0"/>
          <w:numId w:val="33"/>
        </w:numPr>
        <w:rPr>
          <w:lang w:val="es-ES"/>
        </w:rPr>
      </w:pPr>
      <w:r w:rsidRPr="00095086">
        <w:rPr>
          <w:lang w:val="es-ES"/>
        </w:rPr>
        <w:t>El diseño, especificación, producción, control de calidad, mantenimiento y actualización de cartografías básicas, derivadas y temáticas y, en general, cualquier tipo de conjunto de datos espaciales.</w:t>
      </w:r>
    </w:p>
    <w:p w14:paraId="390809B5" w14:textId="77777777" w:rsidR="00095086" w:rsidRPr="00095086" w:rsidRDefault="00095086" w:rsidP="00095086">
      <w:pPr>
        <w:numPr>
          <w:ilvl w:val="0"/>
          <w:numId w:val="33"/>
        </w:numPr>
        <w:rPr>
          <w:lang w:val="es-ES"/>
        </w:rPr>
      </w:pPr>
      <w:r w:rsidRPr="00095086">
        <w:rPr>
          <w:lang w:val="es-ES"/>
        </w:rPr>
        <w:t>El análisis, diseño, desarrollo, pruebas, implantación, formación, divulgación y gestión de Sistemas de Información Geográfica (SIG), Infraestructuras de Datos Espaciales (IDE) y cualquier otro tipo infraestructura relacionada con la producción, difusión o explotación de información espacial.</w:t>
      </w:r>
    </w:p>
    <w:p w14:paraId="046928DE" w14:textId="77777777" w:rsidR="00095086" w:rsidRPr="00095086" w:rsidRDefault="00095086" w:rsidP="00095086">
      <w:pPr>
        <w:numPr>
          <w:ilvl w:val="0"/>
          <w:numId w:val="33"/>
        </w:numPr>
        <w:rPr>
          <w:lang w:val="es-ES"/>
        </w:rPr>
      </w:pPr>
      <w:r w:rsidRPr="00095086">
        <w:rPr>
          <w:lang w:val="es-ES"/>
        </w:rPr>
        <w:t>La prestación de servicios, consultoría y asistencia técnica a los sectores público y privado en el marco de sus actividades vinculadas a la información espacial.</w:t>
      </w:r>
    </w:p>
    <w:p w14:paraId="51518465" w14:textId="77777777" w:rsidR="00095086" w:rsidRPr="00095086" w:rsidRDefault="00095086" w:rsidP="00095086">
      <w:pPr>
        <w:numPr>
          <w:ilvl w:val="0"/>
          <w:numId w:val="33"/>
        </w:numPr>
        <w:rPr>
          <w:lang w:val="es-ES"/>
        </w:rPr>
      </w:pPr>
      <w:r w:rsidRPr="00095086">
        <w:rPr>
          <w:lang w:val="es-ES"/>
        </w:rPr>
        <w:t>El desarrollo tecnológico, la gestión de datos y el soporte para la difusión de información del Sistema de Información Territorial de Canarias (SITCAN). Así mismo, la ejecución de proyectos y trabajos planificados por el Gobierno de Canarias, u otras Administraciones adscritas al sistema, relativas a la producción, mantenimiento y reutilización de información espacial.</w:t>
      </w:r>
    </w:p>
    <w:p w14:paraId="3F50F5ED" w14:textId="77777777" w:rsidR="00095086" w:rsidRPr="00095086" w:rsidRDefault="00095086" w:rsidP="00095086">
      <w:pPr>
        <w:numPr>
          <w:ilvl w:val="0"/>
          <w:numId w:val="33"/>
        </w:numPr>
        <w:rPr>
          <w:lang w:val="es-ES"/>
        </w:rPr>
      </w:pPr>
      <w:r w:rsidRPr="00095086">
        <w:rPr>
          <w:lang w:val="es-ES"/>
        </w:rPr>
        <w:t>El apoyo y asesoramiento técnico a las Administraciones, que reconozcan a la Sociedad como medio propio, en el ejercicio de sus competencias y desarrollo de actuaciones relacionadas con la información espacial. También, cuando así se demande, la representación institucional e interlocución en órganos y foros especializados en materia de información espacial.</w:t>
      </w:r>
    </w:p>
    <w:p w14:paraId="1FF759C5" w14:textId="77777777" w:rsidR="00095086" w:rsidRPr="00095086" w:rsidRDefault="00095086" w:rsidP="00095086">
      <w:pPr>
        <w:numPr>
          <w:ilvl w:val="0"/>
          <w:numId w:val="33"/>
        </w:numPr>
        <w:rPr>
          <w:lang w:val="es-ES"/>
        </w:rPr>
      </w:pPr>
      <w:r w:rsidRPr="00095086">
        <w:rPr>
          <w:lang w:val="es-ES"/>
        </w:rPr>
        <w:t>La explotación de patentes, marcas y productos relacionados con los fines primordiales de la Sociedad y con el objeto social.</w:t>
      </w:r>
    </w:p>
    <w:p w14:paraId="6F3B97C8" w14:textId="77777777" w:rsidR="00095086" w:rsidRPr="00095086" w:rsidRDefault="00095086" w:rsidP="00095086">
      <w:pPr>
        <w:numPr>
          <w:ilvl w:val="0"/>
          <w:numId w:val="33"/>
        </w:numPr>
        <w:rPr>
          <w:lang w:val="es-ES"/>
        </w:rPr>
      </w:pPr>
      <w:r w:rsidRPr="00095086">
        <w:rPr>
          <w:lang w:val="es-ES"/>
        </w:rPr>
        <w:lastRenderedPageBreak/>
        <w:t>Las actividades anteriormente enumeradas también podrán ser desarrolladas total o parcialmente, de modo indirecto, mediante la participación, por cualquier medio hábil en derecho, en otras sociedades o comunidades que tengan objeto análogo o idéntico. Quedan excluidas todas aquellas actividades para cuyo ejercicio las leyes exijan requisitos especiales que no queden cumplidos por esta Sociedad”.</w:t>
      </w:r>
    </w:p>
    <w:p w14:paraId="5C3ABCDB" w14:textId="1B65AF45" w:rsidR="00095086" w:rsidRPr="00095086" w:rsidRDefault="00095086" w:rsidP="00095086">
      <w:pPr>
        <w:rPr>
          <w:lang w:val="es-ES"/>
        </w:rPr>
      </w:pPr>
      <w:r w:rsidRPr="00095086">
        <w:rPr>
          <w:lang w:val="es-ES"/>
        </w:rPr>
        <w:t xml:space="preserve">Fuente: </w:t>
      </w:r>
      <w:hyperlink r:id="rId10" w:history="1">
        <w:r w:rsidRPr="00095086">
          <w:rPr>
            <w:rStyle w:val="Hipervnculo"/>
            <w:lang w:val="es-ES"/>
          </w:rPr>
          <w:t>Escritura modificación del Artículo 2 de los Estatutos sociales (2017)</w:t>
        </w:r>
      </w:hyperlink>
    </w:p>
    <w:p w14:paraId="546BF84C" w14:textId="77777777" w:rsidR="00095086" w:rsidRPr="00095086" w:rsidRDefault="00095086" w:rsidP="00095086">
      <w:pPr>
        <w:rPr>
          <w:b/>
          <w:bCs/>
          <w:lang w:val="es-ES"/>
        </w:rPr>
      </w:pPr>
      <w:r w:rsidRPr="00095086">
        <w:rPr>
          <w:b/>
          <w:bCs/>
          <w:lang w:val="es-ES"/>
        </w:rPr>
        <w:t>ESTATUTOS Y OTROS DOCUMENTOS CONSTITUTIVOS</w:t>
      </w:r>
    </w:p>
    <w:tbl>
      <w:tblPr>
        <w:tblW w:w="0" w:type="auto"/>
        <w:tblCellSpacing w:w="15" w:type="dxa"/>
        <w:tblBorders>
          <w:top w:val="single" w:sz="2" w:space="0" w:color="F2F2F2" w:themeColor="background1" w:themeShade="F2"/>
          <w:left w:val="single" w:sz="2" w:space="0" w:color="F2F2F2" w:themeColor="background1" w:themeShade="F2"/>
          <w:bottom w:val="single" w:sz="2" w:space="0" w:color="F2F2F2" w:themeColor="background1" w:themeShade="F2"/>
          <w:right w:val="single" w:sz="2" w:space="0" w:color="F2F2F2" w:themeColor="background1" w:themeShade="F2"/>
          <w:insideH w:val="single" w:sz="2" w:space="0" w:color="F2F2F2" w:themeColor="background1" w:themeShade="F2"/>
          <w:insideV w:val="single" w:sz="2" w:space="0" w:color="F2F2F2" w:themeColor="background1" w:themeShade="F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6952"/>
      </w:tblGrid>
      <w:tr w:rsidR="00095086" w:rsidRPr="00095086" w14:paraId="2E368307" w14:textId="77777777" w:rsidTr="00A42B47">
        <w:trPr>
          <w:tblCellSpacing w:w="15" w:type="dxa"/>
        </w:trPr>
        <w:tc>
          <w:tcPr>
            <w:tcW w:w="0" w:type="auto"/>
            <w:tcBorders>
              <w:bottom w:val="single" w:sz="18" w:space="0" w:color="1F497D" w:themeColor="text2"/>
            </w:tcBorders>
            <w:vAlign w:val="center"/>
            <w:hideMark/>
          </w:tcPr>
          <w:p w14:paraId="4D21542D" w14:textId="77777777" w:rsidR="00095086" w:rsidRPr="00095086" w:rsidRDefault="00095086" w:rsidP="00095086">
            <w:pPr>
              <w:rPr>
                <w:b/>
                <w:bCs/>
                <w:lang w:val="es-ES"/>
              </w:rPr>
            </w:pPr>
            <w:r w:rsidRPr="00095086">
              <w:rPr>
                <w:b/>
                <w:bCs/>
                <w:lang w:val="es-ES"/>
              </w:rPr>
              <w:t>Año</w:t>
            </w:r>
          </w:p>
        </w:tc>
        <w:tc>
          <w:tcPr>
            <w:tcW w:w="0" w:type="auto"/>
            <w:tcBorders>
              <w:bottom w:val="single" w:sz="18" w:space="0" w:color="1F497D" w:themeColor="text2"/>
            </w:tcBorders>
            <w:vAlign w:val="center"/>
            <w:hideMark/>
          </w:tcPr>
          <w:p w14:paraId="12A710A7" w14:textId="77777777" w:rsidR="00095086" w:rsidRPr="00095086" w:rsidRDefault="00095086" w:rsidP="00095086">
            <w:pPr>
              <w:rPr>
                <w:b/>
                <w:bCs/>
                <w:lang w:val="es-ES"/>
              </w:rPr>
            </w:pPr>
            <w:r w:rsidRPr="00095086">
              <w:rPr>
                <w:b/>
                <w:bCs/>
                <w:lang w:val="es-ES"/>
              </w:rPr>
              <w:t>Documento</w:t>
            </w:r>
          </w:p>
        </w:tc>
      </w:tr>
      <w:tr w:rsidR="00095086" w:rsidRPr="00095086" w14:paraId="38581336" w14:textId="77777777" w:rsidTr="003E67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4D6B65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14:paraId="411E0950" w14:textId="1845A142" w:rsidR="00095086" w:rsidRPr="00095086" w:rsidRDefault="00095086" w:rsidP="00095086">
            <w:pPr>
              <w:rPr>
                <w:lang w:val="es-ES"/>
              </w:rPr>
            </w:pPr>
            <w:hyperlink r:id="rId11" w:history="1">
              <w:r w:rsidRPr="00095086">
                <w:rPr>
                  <w:rStyle w:val="Hipervnculo"/>
                  <w:lang w:val="es-ES"/>
                </w:rPr>
                <w:t>Escritura de constitución de la empresa: Estatutos iniciales</w:t>
              </w:r>
            </w:hyperlink>
          </w:p>
        </w:tc>
      </w:tr>
      <w:tr w:rsidR="00095086" w:rsidRPr="00095086" w14:paraId="1A82E798" w14:textId="77777777" w:rsidTr="003E67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E5CD98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14:paraId="7C0D04ED" w14:textId="33A0DE83" w:rsidR="00095086" w:rsidRPr="00095086" w:rsidRDefault="00095086" w:rsidP="00095086">
            <w:pPr>
              <w:rPr>
                <w:lang w:val="es-ES"/>
              </w:rPr>
            </w:pPr>
            <w:hyperlink r:id="rId12" w:history="1">
              <w:r w:rsidRPr="00095086">
                <w:rPr>
                  <w:rStyle w:val="Hipervnculo"/>
                  <w:lang w:val="es-ES"/>
                </w:rPr>
                <w:t>Escritura de adaptación de los Estatutos</w:t>
              </w:r>
            </w:hyperlink>
          </w:p>
        </w:tc>
      </w:tr>
      <w:tr w:rsidR="00095086" w:rsidRPr="00095086" w14:paraId="10B55FE4" w14:textId="77777777" w:rsidTr="003E67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FB707C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B171CB7" w14:textId="6D5271ED" w:rsidR="00095086" w:rsidRPr="00095086" w:rsidRDefault="00095086" w:rsidP="00095086">
            <w:pPr>
              <w:rPr>
                <w:lang w:val="es-ES"/>
              </w:rPr>
            </w:pPr>
            <w:hyperlink r:id="rId13" w:history="1">
              <w:r w:rsidRPr="00095086">
                <w:rPr>
                  <w:rStyle w:val="Hipervnculo"/>
                  <w:lang w:val="es-ES"/>
                </w:rPr>
                <w:t>Escritura modificación del Artículo 2 de los Estatutos sociales</w:t>
              </w:r>
            </w:hyperlink>
          </w:p>
        </w:tc>
      </w:tr>
      <w:tr w:rsidR="00095086" w:rsidRPr="00095086" w14:paraId="51497552" w14:textId="77777777" w:rsidTr="003E67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2C6547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57361827" w14:textId="70424699" w:rsidR="00095086" w:rsidRPr="00095086" w:rsidRDefault="00095086" w:rsidP="00095086">
            <w:pPr>
              <w:rPr>
                <w:lang w:val="es-ES"/>
              </w:rPr>
            </w:pPr>
            <w:hyperlink r:id="rId14" w:history="1">
              <w:r w:rsidRPr="00095086">
                <w:rPr>
                  <w:rStyle w:val="Hipervnculo"/>
                  <w:lang w:val="es-ES"/>
                </w:rPr>
                <w:t>Escritura modificación del Artículo 1 de los Estatutos sociales</w:t>
              </w:r>
            </w:hyperlink>
          </w:p>
        </w:tc>
      </w:tr>
      <w:tr w:rsidR="00095086" w:rsidRPr="00095086" w14:paraId="31172C42" w14:textId="77777777" w:rsidTr="003E67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26ACE0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14:paraId="08C2B7F0" w14:textId="52FE8651" w:rsidR="00095086" w:rsidRPr="00095086" w:rsidRDefault="00095086" w:rsidP="00095086">
            <w:pPr>
              <w:rPr>
                <w:lang w:val="es-ES"/>
              </w:rPr>
            </w:pPr>
            <w:hyperlink r:id="rId15" w:history="1">
              <w:r w:rsidRPr="00095086">
                <w:rPr>
                  <w:rStyle w:val="Hipervnculo"/>
                  <w:lang w:val="es-ES"/>
                </w:rPr>
                <w:t>Escritura modificación del Artículo 3 de los Estatutos sociales</w:t>
              </w:r>
            </w:hyperlink>
          </w:p>
        </w:tc>
      </w:tr>
      <w:tr w:rsidR="00095086" w:rsidRPr="00095086" w14:paraId="066759C5" w14:textId="77777777" w:rsidTr="003E67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09B10C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14:paraId="4BDA07BA" w14:textId="37CDD0D0" w:rsidR="00095086" w:rsidRPr="00095086" w:rsidRDefault="00095086" w:rsidP="00095086">
            <w:pPr>
              <w:rPr>
                <w:lang w:val="es-ES"/>
              </w:rPr>
            </w:pPr>
            <w:hyperlink r:id="rId16" w:history="1">
              <w:r w:rsidRPr="00095086">
                <w:rPr>
                  <w:rStyle w:val="Hipervnculo"/>
                  <w:lang w:val="es-ES"/>
                </w:rPr>
                <w:t>Escritura modificación de los Artículos 8 y 12 de los Estatutos sociales</w:t>
              </w:r>
            </w:hyperlink>
          </w:p>
        </w:tc>
      </w:tr>
      <w:tr w:rsidR="00095086" w:rsidRPr="00095086" w14:paraId="1E23E371" w14:textId="77777777" w:rsidTr="003E67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EB7CF5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14:paraId="7625AB27" w14:textId="2914FA4E" w:rsidR="00095086" w:rsidRPr="00095086" w:rsidRDefault="00095086" w:rsidP="00095086">
            <w:pPr>
              <w:rPr>
                <w:lang w:val="es-ES"/>
              </w:rPr>
            </w:pPr>
            <w:hyperlink r:id="rId17" w:history="1">
              <w:r w:rsidRPr="00095086">
                <w:rPr>
                  <w:rStyle w:val="Hipervnculo"/>
                  <w:lang w:val="es-ES"/>
                </w:rPr>
                <w:t>Escritura modificación del Artículo 2 de los Estatutos sociales</w:t>
              </w:r>
            </w:hyperlink>
          </w:p>
        </w:tc>
      </w:tr>
      <w:tr w:rsidR="00095086" w:rsidRPr="00095086" w14:paraId="5E6B5C69" w14:textId="77777777" w:rsidTr="003E67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D92BA8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14:paraId="636CC26B" w14:textId="143C8DB7" w:rsidR="00095086" w:rsidRPr="00095086" w:rsidRDefault="00095086" w:rsidP="00095086">
            <w:pPr>
              <w:rPr>
                <w:lang w:val="es-ES"/>
              </w:rPr>
            </w:pPr>
            <w:hyperlink r:id="rId18" w:history="1">
              <w:r w:rsidRPr="00095086">
                <w:rPr>
                  <w:rStyle w:val="Hipervnculo"/>
                  <w:lang w:val="es-ES"/>
                </w:rPr>
                <w:t>Escritura modificación de los Artículos 1 y 13 de los Estatutos sociales</w:t>
              </w:r>
            </w:hyperlink>
          </w:p>
        </w:tc>
      </w:tr>
    </w:tbl>
    <w:p w14:paraId="00668333" w14:textId="77777777" w:rsidR="00A1764C" w:rsidRDefault="00A1764C" w:rsidP="00A1764C">
      <w:pPr>
        <w:rPr>
          <w:b/>
          <w:bCs/>
          <w:lang w:val="es-ES"/>
        </w:rPr>
      </w:pPr>
    </w:p>
    <w:p w14:paraId="57C5044E" w14:textId="6BBE58EE" w:rsidR="00095086" w:rsidRPr="00095086" w:rsidRDefault="00095086" w:rsidP="00A1764C">
      <w:pPr>
        <w:rPr>
          <w:b/>
          <w:bCs/>
          <w:lang w:val="es-ES"/>
        </w:rPr>
      </w:pPr>
      <w:r w:rsidRPr="00095086">
        <w:rPr>
          <w:b/>
          <w:bCs/>
          <w:lang w:val="es-ES"/>
        </w:rPr>
        <w:t>ÓRGANOS DE GOBIERNO Y COMPOSICIÓN</w:t>
      </w:r>
    </w:p>
    <w:tbl>
      <w:tblPr>
        <w:tblW w:w="0" w:type="auto"/>
        <w:tblCellSpacing w:w="15" w:type="dxa"/>
        <w:tblBorders>
          <w:top w:val="single" w:sz="2" w:space="0" w:color="F2F2F2" w:themeColor="background1" w:themeShade="F2"/>
          <w:left w:val="single" w:sz="2" w:space="0" w:color="F2F2F2" w:themeColor="background1" w:themeShade="F2"/>
          <w:bottom w:val="single" w:sz="2" w:space="0" w:color="F2F2F2" w:themeColor="background1" w:themeShade="F2"/>
          <w:right w:val="single" w:sz="2" w:space="0" w:color="F2F2F2" w:themeColor="background1" w:themeShade="F2"/>
          <w:insideH w:val="single" w:sz="2" w:space="0" w:color="F2F2F2" w:themeColor="background1" w:themeShade="F2"/>
          <w:insideV w:val="single" w:sz="2" w:space="0" w:color="F2F2F2" w:themeColor="background1" w:themeShade="F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9"/>
        <w:gridCol w:w="1895"/>
        <w:gridCol w:w="2027"/>
        <w:gridCol w:w="1627"/>
      </w:tblGrid>
      <w:tr w:rsidR="00095086" w:rsidRPr="00095086" w14:paraId="65E0D545" w14:textId="77777777" w:rsidTr="00A1764C">
        <w:trPr>
          <w:tblCellSpacing w:w="15" w:type="dxa"/>
        </w:trPr>
        <w:tc>
          <w:tcPr>
            <w:tcW w:w="0" w:type="auto"/>
            <w:tcBorders>
              <w:bottom w:val="single" w:sz="18" w:space="0" w:color="1F497D" w:themeColor="text2"/>
            </w:tcBorders>
            <w:vAlign w:val="center"/>
            <w:hideMark/>
          </w:tcPr>
          <w:p w14:paraId="3C430E36" w14:textId="77777777" w:rsidR="00095086" w:rsidRPr="00095086" w:rsidRDefault="00095086" w:rsidP="00095086">
            <w:pPr>
              <w:rPr>
                <w:b/>
                <w:bCs/>
                <w:lang w:val="es-ES"/>
              </w:rPr>
            </w:pPr>
            <w:r w:rsidRPr="00095086">
              <w:rPr>
                <w:b/>
                <w:bCs/>
                <w:lang w:val="es-ES"/>
              </w:rPr>
              <w:t>Órgano</w:t>
            </w:r>
          </w:p>
        </w:tc>
        <w:tc>
          <w:tcPr>
            <w:tcW w:w="0" w:type="auto"/>
            <w:tcBorders>
              <w:bottom w:val="single" w:sz="18" w:space="0" w:color="1F497D" w:themeColor="text2"/>
            </w:tcBorders>
            <w:vAlign w:val="center"/>
            <w:hideMark/>
          </w:tcPr>
          <w:p w14:paraId="7384FA57" w14:textId="77777777" w:rsidR="00095086" w:rsidRPr="00095086" w:rsidRDefault="00095086" w:rsidP="00095086">
            <w:pPr>
              <w:rPr>
                <w:b/>
                <w:bCs/>
                <w:lang w:val="es-ES"/>
              </w:rPr>
            </w:pPr>
            <w:r w:rsidRPr="00095086">
              <w:rPr>
                <w:b/>
                <w:bCs/>
                <w:lang w:val="es-ES"/>
              </w:rPr>
              <w:t>Fecha aprobación</w:t>
            </w:r>
          </w:p>
        </w:tc>
        <w:tc>
          <w:tcPr>
            <w:tcW w:w="0" w:type="auto"/>
            <w:tcBorders>
              <w:bottom w:val="single" w:sz="18" w:space="0" w:color="1F497D" w:themeColor="text2"/>
            </w:tcBorders>
            <w:vAlign w:val="center"/>
            <w:hideMark/>
          </w:tcPr>
          <w:p w14:paraId="4F84DBCF" w14:textId="77777777" w:rsidR="00095086" w:rsidRPr="00095086" w:rsidRDefault="00095086" w:rsidP="00095086">
            <w:pPr>
              <w:rPr>
                <w:b/>
                <w:bCs/>
                <w:lang w:val="es-ES"/>
              </w:rPr>
            </w:pPr>
            <w:r w:rsidRPr="00095086">
              <w:rPr>
                <w:b/>
                <w:bCs/>
                <w:lang w:val="es-ES"/>
              </w:rPr>
              <w:t>Fecha constitución</w:t>
            </w:r>
          </w:p>
        </w:tc>
        <w:tc>
          <w:tcPr>
            <w:tcW w:w="0" w:type="auto"/>
            <w:tcBorders>
              <w:bottom w:val="single" w:sz="18" w:space="0" w:color="1F497D" w:themeColor="text2"/>
            </w:tcBorders>
            <w:vAlign w:val="center"/>
            <w:hideMark/>
          </w:tcPr>
          <w:p w14:paraId="36F165F2" w14:textId="77777777" w:rsidR="00095086" w:rsidRPr="00095086" w:rsidRDefault="00095086" w:rsidP="00095086">
            <w:pPr>
              <w:rPr>
                <w:b/>
                <w:bCs/>
                <w:lang w:val="es-ES"/>
              </w:rPr>
            </w:pPr>
            <w:r w:rsidRPr="00095086">
              <w:rPr>
                <w:b/>
                <w:bCs/>
                <w:lang w:val="es-ES"/>
              </w:rPr>
              <w:t>Fecha vigencia</w:t>
            </w:r>
          </w:p>
        </w:tc>
      </w:tr>
      <w:tr w:rsidR="00095086" w:rsidRPr="00095086" w14:paraId="693FD68A" w14:textId="77777777" w:rsidTr="003E67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62A888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Junta General de Accionistas</w:t>
            </w:r>
          </w:p>
        </w:tc>
        <w:tc>
          <w:tcPr>
            <w:tcW w:w="0" w:type="auto"/>
            <w:vAlign w:val="center"/>
            <w:hideMark/>
          </w:tcPr>
          <w:p w14:paraId="4CE85BE5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29/12/1989</w:t>
            </w:r>
          </w:p>
        </w:tc>
        <w:tc>
          <w:tcPr>
            <w:tcW w:w="0" w:type="auto"/>
            <w:vAlign w:val="center"/>
            <w:hideMark/>
          </w:tcPr>
          <w:p w14:paraId="091A4F04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29/12/1989</w:t>
            </w:r>
          </w:p>
        </w:tc>
        <w:tc>
          <w:tcPr>
            <w:tcW w:w="0" w:type="auto"/>
            <w:vAlign w:val="center"/>
            <w:hideMark/>
          </w:tcPr>
          <w:p w14:paraId="5155F25E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-</w:t>
            </w:r>
          </w:p>
        </w:tc>
      </w:tr>
      <w:tr w:rsidR="00095086" w:rsidRPr="00095086" w14:paraId="16248A89" w14:textId="77777777" w:rsidTr="003E67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165688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Consejo de Administración</w:t>
            </w:r>
          </w:p>
        </w:tc>
        <w:tc>
          <w:tcPr>
            <w:tcW w:w="0" w:type="auto"/>
            <w:vAlign w:val="center"/>
            <w:hideMark/>
          </w:tcPr>
          <w:p w14:paraId="6102768C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29/12/1989</w:t>
            </w:r>
          </w:p>
        </w:tc>
        <w:tc>
          <w:tcPr>
            <w:tcW w:w="0" w:type="auto"/>
            <w:vAlign w:val="center"/>
            <w:hideMark/>
          </w:tcPr>
          <w:p w14:paraId="368ABC37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29/12/1989</w:t>
            </w:r>
          </w:p>
        </w:tc>
        <w:tc>
          <w:tcPr>
            <w:tcW w:w="0" w:type="auto"/>
            <w:vAlign w:val="center"/>
            <w:hideMark/>
          </w:tcPr>
          <w:p w14:paraId="03635E47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-</w:t>
            </w:r>
          </w:p>
        </w:tc>
      </w:tr>
    </w:tbl>
    <w:p w14:paraId="2CEE7277" w14:textId="77777777" w:rsidR="003E674F" w:rsidRDefault="003E674F" w:rsidP="00095086">
      <w:pPr>
        <w:rPr>
          <w:b/>
          <w:bCs/>
          <w:lang w:val="es-ES"/>
        </w:rPr>
      </w:pPr>
    </w:p>
    <w:p w14:paraId="2FD4EC25" w14:textId="77777777" w:rsidR="00A1764C" w:rsidRDefault="00A1764C" w:rsidP="00095086">
      <w:pPr>
        <w:rPr>
          <w:b/>
          <w:bCs/>
          <w:lang w:val="es-ES"/>
        </w:rPr>
      </w:pPr>
    </w:p>
    <w:p w14:paraId="7F6461E1" w14:textId="77777777" w:rsidR="00A1764C" w:rsidRDefault="00A1764C" w:rsidP="00095086">
      <w:pPr>
        <w:rPr>
          <w:b/>
          <w:bCs/>
          <w:lang w:val="es-ES"/>
        </w:rPr>
      </w:pPr>
    </w:p>
    <w:p w14:paraId="12E35ADA" w14:textId="16741C0A" w:rsidR="00095086" w:rsidRPr="00095086" w:rsidRDefault="00095086" w:rsidP="00095086">
      <w:pPr>
        <w:rPr>
          <w:b/>
          <w:bCs/>
          <w:lang w:val="es-ES"/>
        </w:rPr>
      </w:pPr>
      <w:r w:rsidRPr="00095086">
        <w:rPr>
          <w:b/>
          <w:bCs/>
          <w:lang w:val="es-ES"/>
        </w:rPr>
        <w:lastRenderedPageBreak/>
        <w:t>DOTACIÓN FUNDACIONAL Y PARTICIPACIÓN</w:t>
      </w:r>
    </w:p>
    <w:p w14:paraId="37210FB3" w14:textId="77777777" w:rsidR="00095086" w:rsidRDefault="00095086" w:rsidP="00095086">
      <w:pPr>
        <w:rPr>
          <w:lang w:val="es-ES"/>
        </w:rPr>
      </w:pPr>
      <w:r w:rsidRPr="00095086">
        <w:rPr>
          <w:lang w:val="es-ES"/>
        </w:rPr>
        <w:t>El capital social asciende a un millón doscientos noventa y nueve mil quinientos treinta y siete euros con treinta y seis céntimos (</w:t>
      </w:r>
      <w:r w:rsidRPr="00095086">
        <w:rPr>
          <w:b/>
          <w:bCs/>
          <w:lang w:val="es-ES"/>
        </w:rPr>
        <w:t>1.299.537,36€</w:t>
      </w:r>
      <w:r w:rsidRPr="00095086">
        <w:rPr>
          <w:lang w:val="es-ES"/>
        </w:rPr>
        <w:t>) totalmente suscrito y desembolsado.</w:t>
      </w:r>
    </w:p>
    <w:p w14:paraId="60908451" w14:textId="1A8F1265" w:rsidR="003E674F" w:rsidRPr="00095086" w:rsidRDefault="00095086" w:rsidP="00A1764C">
      <w:pPr>
        <w:rPr>
          <w:b/>
          <w:bCs/>
          <w:lang w:val="es-ES"/>
        </w:rPr>
      </w:pPr>
      <w:r w:rsidRPr="00095086">
        <w:rPr>
          <w:b/>
          <w:bCs/>
          <w:lang w:val="es-ES"/>
        </w:rPr>
        <w:t>Junta General de Accionistas</w:t>
      </w:r>
    </w:p>
    <w:tbl>
      <w:tblPr>
        <w:tblW w:w="0" w:type="auto"/>
        <w:tblCellSpacing w:w="15" w:type="dxa"/>
        <w:tblBorders>
          <w:top w:val="single" w:sz="2" w:space="0" w:color="F2F2F2" w:themeColor="background1" w:themeShade="F2"/>
          <w:left w:val="single" w:sz="2" w:space="0" w:color="F2F2F2" w:themeColor="background1" w:themeShade="F2"/>
          <w:bottom w:val="single" w:sz="2" w:space="0" w:color="F2F2F2" w:themeColor="background1" w:themeShade="F2"/>
          <w:right w:val="single" w:sz="2" w:space="0" w:color="F2F2F2" w:themeColor="background1" w:themeShade="F2"/>
          <w:insideH w:val="single" w:sz="2" w:space="0" w:color="F2F2F2" w:themeColor="background1" w:themeShade="F2"/>
          <w:insideV w:val="single" w:sz="2" w:space="0" w:color="F2F2F2" w:themeColor="background1" w:themeShade="F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9"/>
        <w:gridCol w:w="2441"/>
        <w:gridCol w:w="2925"/>
      </w:tblGrid>
      <w:tr w:rsidR="00095086" w:rsidRPr="00095086" w14:paraId="02ED4E76" w14:textId="77777777" w:rsidTr="00A1764C">
        <w:trPr>
          <w:tblCellSpacing w:w="15" w:type="dxa"/>
        </w:trPr>
        <w:tc>
          <w:tcPr>
            <w:tcW w:w="0" w:type="auto"/>
            <w:tcBorders>
              <w:bottom w:val="single" w:sz="18" w:space="0" w:color="1F497D" w:themeColor="text2"/>
            </w:tcBorders>
            <w:vAlign w:val="center"/>
            <w:hideMark/>
          </w:tcPr>
          <w:p w14:paraId="3ADA3F58" w14:textId="77777777" w:rsidR="00095086" w:rsidRPr="00095086" w:rsidRDefault="00095086" w:rsidP="00095086">
            <w:pPr>
              <w:rPr>
                <w:b/>
                <w:bCs/>
                <w:lang w:val="es-ES"/>
              </w:rPr>
            </w:pPr>
            <w:r w:rsidRPr="00095086">
              <w:rPr>
                <w:b/>
                <w:bCs/>
                <w:lang w:val="es-ES"/>
              </w:rPr>
              <w:t>Nombre</w:t>
            </w:r>
          </w:p>
        </w:tc>
        <w:tc>
          <w:tcPr>
            <w:tcW w:w="0" w:type="auto"/>
            <w:tcBorders>
              <w:bottom w:val="single" w:sz="18" w:space="0" w:color="1F497D" w:themeColor="text2"/>
            </w:tcBorders>
            <w:vAlign w:val="center"/>
            <w:hideMark/>
          </w:tcPr>
          <w:p w14:paraId="61BCDC52" w14:textId="77777777" w:rsidR="00095086" w:rsidRPr="00095086" w:rsidRDefault="00095086" w:rsidP="00095086">
            <w:pPr>
              <w:rPr>
                <w:b/>
                <w:bCs/>
                <w:lang w:val="es-ES"/>
              </w:rPr>
            </w:pPr>
            <w:r w:rsidRPr="00095086">
              <w:rPr>
                <w:b/>
                <w:bCs/>
                <w:lang w:val="es-ES"/>
              </w:rPr>
              <w:t>Representa</w:t>
            </w:r>
          </w:p>
        </w:tc>
        <w:tc>
          <w:tcPr>
            <w:tcW w:w="0" w:type="auto"/>
            <w:tcBorders>
              <w:bottom w:val="single" w:sz="18" w:space="0" w:color="1F497D" w:themeColor="text2"/>
            </w:tcBorders>
            <w:vAlign w:val="center"/>
            <w:hideMark/>
          </w:tcPr>
          <w:p w14:paraId="255D2F53" w14:textId="77777777" w:rsidR="00095086" w:rsidRPr="00095086" w:rsidRDefault="00095086" w:rsidP="00095086">
            <w:pPr>
              <w:rPr>
                <w:b/>
                <w:bCs/>
                <w:lang w:val="es-ES"/>
              </w:rPr>
            </w:pPr>
            <w:r w:rsidRPr="00095086">
              <w:rPr>
                <w:b/>
                <w:bCs/>
                <w:lang w:val="es-ES"/>
              </w:rPr>
              <w:t>Porcentaje de participación</w:t>
            </w:r>
          </w:p>
        </w:tc>
      </w:tr>
      <w:tr w:rsidR="00095086" w:rsidRPr="00095086" w14:paraId="70D6AEC6" w14:textId="77777777" w:rsidTr="003E67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E7A708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Manuel Miranda Medina</w:t>
            </w:r>
          </w:p>
        </w:tc>
        <w:tc>
          <w:tcPr>
            <w:tcW w:w="0" w:type="auto"/>
            <w:vAlign w:val="center"/>
            <w:hideMark/>
          </w:tcPr>
          <w:p w14:paraId="25FFD785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Gobierno de Canarias</w:t>
            </w:r>
          </w:p>
        </w:tc>
        <w:tc>
          <w:tcPr>
            <w:tcW w:w="0" w:type="auto"/>
            <w:vAlign w:val="center"/>
            <w:hideMark/>
          </w:tcPr>
          <w:p w14:paraId="62FBCC3A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79,22%</w:t>
            </w:r>
          </w:p>
        </w:tc>
      </w:tr>
      <w:tr w:rsidR="00095086" w:rsidRPr="00095086" w14:paraId="6C9BF16D" w14:textId="77777777" w:rsidTr="003E67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FBDCBC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María Inés Miranda Navarro</w:t>
            </w:r>
          </w:p>
        </w:tc>
        <w:tc>
          <w:tcPr>
            <w:tcW w:w="0" w:type="auto"/>
            <w:vAlign w:val="center"/>
            <w:hideMark/>
          </w:tcPr>
          <w:p w14:paraId="37500D69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Cabildo de Gran Canaria</w:t>
            </w:r>
          </w:p>
        </w:tc>
        <w:tc>
          <w:tcPr>
            <w:tcW w:w="0" w:type="auto"/>
            <w:vAlign w:val="center"/>
            <w:hideMark/>
          </w:tcPr>
          <w:p w14:paraId="151F4B64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10,39%</w:t>
            </w:r>
          </w:p>
        </w:tc>
      </w:tr>
      <w:tr w:rsidR="00095086" w:rsidRPr="00095086" w14:paraId="6FBB02AE" w14:textId="77777777" w:rsidTr="003E67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89C1FB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Isabel De Esteban Ramos</w:t>
            </w:r>
          </w:p>
        </w:tc>
        <w:tc>
          <w:tcPr>
            <w:tcW w:w="0" w:type="auto"/>
            <w:vAlign w:val="center"/>
            <w:hideMark/>
          </w:tcPr>
          <w:p w14:paraId="00E39CDE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Cabildo de Tenerife</w:t>
            </w:r>
          </w:p>
        </w:tc>
        <w:tc>
          <w:tcPr>
            <w:tcW w:w="0" w:type="auto"/>
            <w:vAlign w:val="center"/>
            <w:hideMark/>
          </w:tcPr>
          <w:p w14:paraId="3705AC98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10,39%</w:t>
            </w:r>
          </w:p>
        </w:tc>
      </w:tr>
    </w:tbl>
    <w:p w14:paraId="67EC33E3" w14:textId="77777777" w:rsidR="00A1764C" w:rsidRDefault="00A1764C" w:rsidP="00A1764C">
      <w:pPr>
        <w:rPr>
          <w:b/>
          <w:bCs/>
          <w:lang w:val="es-ES"/>
        </w:rPr>
      </w:pPr>
    </w:p>
    <w:p w14:paraId="788FC319" w14:textId="77777777" w:rsidR="00A1764C" w:rsidRDefault="00A1764C">
      <w:pPr>
        <w:jc w:val="left"/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7462D31B" w14:textId="6B8F6E85" w:rsidR="00095086" w:rsidRPr="00095086" w:rsidRDefault="00095086" w:rsidP="00A1764C">
      <w:pPr>
        <w:rPr>
          <w:b/>
          <w:bCs/>
          <w:lang w:val="es-ES"/>
        </w:rPr>
      </w:pPr>
      <w:r w:rsidRPr="00095086">
        <w:rPr>
          <w:b/>
          <w:bCs/>
          <w:lang w:val="es-ES"/>
        </w:rPr>
        <w:lastRenderedPageBreak/>
        <w:t>Consejo de Administración</w:t>
      </w:r>
    </w:p>
    <w:tbl>
      <w:tblPr>
        <w:tblW w:w="4836" w:type="pct"/>
        <w:tblCellSpacing w:w="15" w:type="dxa"/>
        <w:tblBorders>
          <w:top w:val="single" w:sz="2" w:space="0" w:color="F2F2F2" w:themeColor="background1" w:themeShade="F2"/>
          <w:left w:val="single" w:sz="2" w:space="0" w:color="F2F2F2" w:themeColor="background1" w:themeShade="F2"/>
          <w:bottom w:val="single" w:sz="2" w:space="0" w:color="F2F2F2" w:themeColor="background1" w:themeShade="F2"/>
          <w:right w:val="single" w:sz="2" w:space="0" w:color="F2F2F2" w:themeColor="background1" w:themeShade="F2"/>
          <w:insideH w:val="single" w:sz="2" w:space="0" w:color="F2F2F2" w:themeColor="background1" w:themeShade="F2"/>
          <w:insideV w:val="single" w:sz="2" w:space="0" w:color="F2F2F2" w:themeColor="background1" w:themeShade="F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2103"/>
        <w:gridCol w:w="1941"/>
        <w:gridCol w:w="3021"/>
      </w:tblGrid>
      <w:tr w:rsidR="007545DF" w:rsidRPr="00095086" w14:paraId="3C02FCAD" w14:textId="77777777" w:rsidTr="00A1764C">
        <w:trPr>
          <w:tblCellSpacing w:w="15" w:type="dxa"/>
        </w:trPr>
        <w:tc>
          <w:tcPr>
            <w:tcW w:w="675" w:type="pct"/>
            <w:tcBorders>
              <w:bottom w:val="single" w:sz="18" w:space="0" w:color="1F497D" w:themeColor="text2"/>
            </w:tcBorders>
            <w:vAlign w:val="center"/>
            <w:hideMark/>
          </w:tcPr>
          <w:p w14:paraId="0E49A36E" w14:textId="77777777" w:rsidR="00095086" w:rsidRPr="00095086" w:rsidRDefault="00095086" w:rsidP="00095086">
            <w:pPr>
              <w:rPr>
                <w:b/>
                <w:bCs/>
                <w:lang w:val="es-ES"/>
              </w:rPr>
            </w:pPr>
            <w:r w:rsidRPr="00095086">
              <w:rPr>
                <w:b/>
                <w:bCs/>
                <w:lang w:val="es-ES"/>
              </w:rPr>
              <w:t>Cargo</w:t>
            </w:r>
          </w:p>
        </w:tc>
        <w:tc>
          <w:tcPr>
            <w:tcW w:w="1262" w:type="pct"/>
            <w:tcBorders>
              <w:bottom w:val="single" w:sz="18" w:space="0" w:color="1F497D" w:themeColor="text2"/>
            </w:tcBorders>
            <w:vAlign w:val="center"/>
            <w:hideMark/>
          </w:tcPr>
          <w:p w14:paraId="3A0F66BD" w14:textId="77777777" w:rsidR="00095086" w:rsidRPr="00095086" w:rsidRDefault="00095086" w:rsidP="00095086">
            <w:pPr>
              <w:rPr>
                <w:b/>
                <w:bCs/>
                <w:lang w:val="es-ES"/>
              </w:rPr>
            </w:pPr>
            <w:r w:rsidRPr="00095086">
              <w:rPr>
                <w:b/>
                <w:bCs/>
                <w:lang w:val="es-ES"/>
              </w:rPr>
              <w:t>Nombre</w:t>
            </w:r>
          </w:p>
        </w:tc>
        <w:tc>
          <w:tcPr>
            <w:tcW w:w="1162" w:type="pct"/>
            <w:tcBorders>
              <w:bottom w:val="single" w:sz="18" w:space="0" w:color="1F497D" w:themeColor="text2"/>
            </w:tcBorders>
            <w:vAlign w:val="center"/>
            <w:hideMark/>
          </w:tcPr>
          <w:p w14:paraId="7BE527D7" w14:textId="77777777" w:rsidR="00095086" w:rsidRPr="00095086" w:rsidRDefault="00095086" w:rsidP="00095086">
            <w:pPr>
              <w:rPr>
                <w:b/>
                <w:bCs/>
                <w:lang w:val="es-ES"/>
              </w:rPr>
            </w:pPr>
            <w:r w:rsidRPr="00095086">
              <w:rPr>
                <w:b/>
                <w:bCs/>
                <w:lang w:val="es-ES"/>
              </w:rPr>
              <w:t>Representa</w:t>
            </w:r>
          </w:p>
        </w:tc>
        <w:tc>
          <w:tcPr>
            <w:tcW w:w="1810" w:type="pct"/>
            <w:tcBorders>
              <w:bottom w:val="single" w:sz="18" w:space="0" w:color="1F497D" w:themeColor="text2"/>
            </w:tcBorders>
            <w:vAlign w:val="center"/>
            <w:hideMark/>
          </w:tcPr>
          <w:p w14:paraId="21365260" w14:textId="77777777" w:rsidR="00095086" w:rsidRPr="00095086" w:rsidRDefault="00095086" w:rsidP="00095086">
            <w:pPr>
              <w:rPr>
                <w:b/>
                <w:bCs/>
                <w:lang w:val="es-ES"/>
              </w:rPr>
            </w:pPr>
            <w:r w:rsidRPr="00095086">
              <w:rPr>
                <w:b/>
                <w:bCs/>
                <w:lang w:val="es-ES"/>
              </w:rPr>
              <w:t>Fechas</w:t>
            </w:r>
          </w:p>
        </w:tc>
      </w:tr>
      <w:tr w:rsidR="007545DF" w:rsidRPr="00095086" w14:paraId="46F28AF6" w14:textId="77777777" w:rsidTr="00CA20A4">
        <w:trPr>
          <w:tblCellSpacing w:w="15" w:type="dxa"/>
        </w:trPr>
        <w:tc>
          <w:tcPr>
            <w:tcW w:w="675" w:type="pct"/>
            <w:vAlign w:val="center"/>
            <w:hideMark/>
          </w:tcPr>
          <w:p w14:paraId="59A43D7B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Presidente</w:t>
            </w:r>
          </w:p>
        </w:tc>
        <w:tc>
          <w:tcPr>
            <w:tcW w:w="1262" w:type="pct"/>
            <w:vAlign w:val="center"/>
            <w:hideMark/>
          </w:tcPr>
          <w:p w14:paraId="0CD78036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Manuel Miranda Medina</w:t>
            </w:r>
          </w:p>
        </w:tc>
        <w:tc>
          <w:tcPr>
            <w:tcW w:w="1162" w:type="pct"/>
            <w:vAlign w:val="center"/>
            <w:hideMark/>
          </w:tcPr>
          <w:p w14:paraId="425E5A01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Gobierno de Canarias</w:t>
            </w:r>
          </w:p>
        </w:tc>
        <w:tc>
          <w:tcPr>
            <w:tcW w:w="1810" w:type="pct"/>
            <w:vAlign w:val="center"/>
            <w:hideMark/>
          </w:tcPr>
          <w:p w14:paraId="38AFAFA8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Nombramiento:  26/03/2024</w:t>
            </w:r>
          </w:p>
        </w:tc>
      </w:tr>
      <w:tr w:rsidR="007545DF" w:rsidRPr="00095086" w14:paraId="22082A13" w14:textId="77777777" w:rsidTr="00CA20A4">
        <w:trPr>
          <w:tblCellSpacing w:w="15" w:type="dxa"/>
        </w:trPr>
        <w:tc>
          <w:tcPr>
            <w:tcW w:w="675" w:type="pct"/>
            <w:vAlign w:val="center"/>
            <w:hideMark/>
          </w:tcPr>
          <w:p w14:paraId="61C9CB6B" w14:textId="77777777" w:rsidR="00095086" w:rsidRPr="00095086" w:rsidRDefault="00095086" w:rsidP="00095086">
            <w:pPr>
              <w:rPr>
                <w:lang w:val="es-ES"/>
              </w:rPr>
            </w:pPr>
            <w:proofErr w:type="spellStart"/>
            <w:proofErr w:type="gramStart"/>
            <w:r w:rsidRPr="00095086">
              <w:rPr>
                <w:lang w:val="es-ES"/>
              </w:rPr>
              <w:t>Vice-presidente</w:t>
            </w:r>
            <w:proofErr w:type="spellEnd"/>
            <w:proofErr w:type="gramEnd"/>
          </w:p>
        </w:tc>
        <w:tc>
          <w:tcPr>
            <w:tcW w:w="1262" w:type="pct"/>
            <w:vAlign w:val="center"/>
            <w:hideMark/>
          </w:tcPr>
          <w:p w14:paraId="158DAFBA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Marcos José Lorenzo Martín</w:t>
            </w:r>
          </w:p>
        </w:tc>
        <w:tc>
          <w:tcPr>
            <w:tcW w:w="1162" w:type="pct"/>
            <w:vAlign w:val="center"/>
            <w:hideMark/>
          </w:tcPr>
          <w:p w14:paraId="779B1C9A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Gobierno de Canarias</w:t>
            </w:r>
          </w:p>
        </w:tc>
        <w:tc>
          <w:tcPr>
            <w:tcW w:w="1810" w:type="pct"/>
            <w:vAlign w:val="center"/>
            <w:hideMark/>
          </w:tcPr>
          <w:p w14:paraId="14A53C54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Nombramiento:  26/03/2024</w:t>
            </w:r>
          </w:p>
        </w:tc>
      </w:tr>
      <w:tr w:rsidR="007545DF" w:rsidRPr="00095086" w14:paraId="0AB0E415" w14:textId="77777777" w:rsidTr="00CA20A4">
        <w:trPr>
          <w:tblCellSpacing w:w="15" w:type="dxa"/>
        </w:trPr>
        <w:tc>
          <w:tcPr>
            <w:tcW w:w="675" w:type="pct"/>
            <w:vAlign w:val="center"/>
            <w:hideMark/>
          </w:tcPr>
          <w:p w14:paraId="2E42E04A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Consejera</w:t>
            </w:r>
          </w:p>
        </w:tc>
        <w:tc>
          <w:tcPr>
            <w:tcW w:w="1262" w:type="pct"/>
            <w:vAlign w:val="center"/>
            <w:hideMark/>
          </w:tcPr>
          <w:p w14:paraId="56A33200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María Inés Miranda Navarro</w:t>
            </w:r>
          </w:p>
        </w:tc>
        <w:tc>
          <w:tcPr>
            <w:tcW w:w="1162" w:type="pct"/>
            <w:vAlign w:val="center"/>
            <w:hideMark/>
          </w:tcPr>
          <w:p w14:paraId="4DC20FE7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Cabildo de Gran Canaria</w:t>
            </w:r>
          </w:p>
        </w:tc>
        <w:tc>
          <w:tcPr>
            <w:tcW w:w="1810" w:type="pct"/>
            <w:vAlign w:val="center"/>
            <w:hideMark/>
          </w:tcPr>
          <w:p w14:paraId="28E8EBF5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Nombramiento:  26/03/2024</w:t>
            </w:r>
          </w:p>
        </w:tc>
      </w:tr>
      <w:tr w:rsidR="007545DF" w:rsidRPr="00095086" w14:paraId="296597AA" w14:textId="77777777" w:rsidTr="00CA20A4">
        <w:trPr>
          <w:tblCellSpacing w:w="15" w:type="dxa"/>
        </w:trPr>
        <w:tc>
          <w:tcPr>
            <w:tcW w:w="675" w:type="pct"/>
            <w:vAlign w:val="center"/>
            <w:hideMark/>
          </w:tcPr>
          <w:p w14:paraId="3F2AB772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Consejera</w:t>
            </w:r>
          </w:p>
        </w:tc>
        <w:tc>
          <w:tcPr>
            <w:tcW w:w="1262" w:type="pct"/>
            <w:vAlign w:val="center"/>
            <w:hideMark/>
          </w:tcPr>
          <w:p w14:paraId="64CC64A2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Isabel De Esteban Ramos</w:t>
            </w:r>
          </w:p>
        </w:tc>
        <w:tc>
          <w:tcPr>
            <w:tcW w:w="1162" w:type="pct"/>
            <w:vAlign w:val="center"/>
            <w:hideMark/>
          </w:tcPr>
          <w:p w14:paraId="103D7AFD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Cabildo de Tenerife</w:t>
            </w:r>
          </w:p>
        </w:tc>
        <w:tc>
          <w:tcPr>
            <w:tcW w:w="1810" w:type="pct"/>
            <w:vAlign w:val="center"/>
            <w:hideMark/>
          </w:tcPr>
          <w:p w14:paraId="21A3F11D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Nombramiento:  26/03/2024</w:t>
            </w:r>
          </w:p>
        </w:tc>
      </w:tr>
      <w:tr w:rsidR="007545DF" w:rsidRPr="00095086" w14:paraId="78A21C77" w14:textId="77777777" w:rsidTr="00CA20A4">
        <w:trPr>
          <w:tblCellSpacing w:w="15" w:type="dxa"/>
        </w:trPr>
        <w:tc>
          <w:tcPr>
            <w:tcW w:w="675" w:type="pct"/>
            <w:vAlign w:val="center"/>
            <w:hideMark/>
          </w:tcPr>
          <w:p w14:paraId="39781C17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Consejero</w:t>
            </w:r>
          </w:p>
        </w:tc>
        <w:tc>
          <w:tcPr>
            <w:tcW w:w="1262" w:type="pct"/>
            <w:vAlign w:val="center"/>
            <w:hideMark/>
          </w:tcPr>
          <w:p w14:paraId="4FDA7532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 xml:space="preserve">Antonio Elías López </w:t>
            </w:r>
            <w:proofErr w:type="spellStart"/>
            <w:r w:rsidRPr="00095086">
              <w:rPr>
                <w:lang w:val="es-ES"/>
              </w:rPr>
              <w:t>Gulías</w:t>
            </w:r>
            <w:proofErr w:type="spellEnd"/>
          </w:p>
        </w:tc>
        <w:tc>
          <w:tcPr>
            <w:tcW w:w="1162" w:type="pct"/>
            <w:vAlign w:val="center"/>
            <w:hideMark/>
          </w:tcPr>
          <w:p w14:paraId="0ACEED03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Gobierno de Canarias</w:t>
            </w:r>
          </w:p>
        </w:tc>
        <w:tc>
          <w:tcPr>
            <w:tcW w:w="1810" w:type="pct"/>
            <w:vAlign w:val="center"/>
            <w:hideMark/>
          </w:tcPr>
          <w:p w14:paraId="3F674A81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Nombramiento:  26/03/2024</w:t>
            </w:r>
          </w:p>
        </w:tc>
      </w:tr>
      <w:tr w:rsidR="007545DF" w:rsidRPr="00095086" w14:paraId="764B5E0C" w14:textId="77777777" w:rsidTr="00CA20A4">
        <w:trPr>
          <w:tblCellSpacing w:w="15" w:type="dxa"/>
        </w:trPr>
        <w:tc>
          <w:tcPr>
            <w:tcW w:w="675" w:type="pct"/>
            <w:vAlign w:val="center"/>
            <w:hideMark/>
          </w:tcPr>
          <w:p w14:paraId="7E2AE6C1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Consejero</w:t>
            </w:r>
          </w:p>
        </w:tc>
        <w:tc>
          <w:tcPr>
            <w:tcW w:w="1262" w:type="pct"/>
            <w:vAlign w:val="center"/>
            <w:hideMark/>
          </w:tcPr>
          <w:p w14:paraId="4EE37F1C" w14:textId="77777777" w:rsidR="00095086" w:rsidRPr="00095086" w:rsidRDefault="00095086" w:rsidP="00095086">
            <w:pPr>
              <w:rPr>
                <w:lang w:val="es-ES"/>
              </w:rPr>
            </w:pPr>
            <w:proofErr w:type="spellStart"/>
            <w:r w:rsidRPr="00095086">
              <w:rPr>
                <w:lang w:val="es-ES"/>
              </w:rPr>
              <w:t>Onán</w:t>
            </w:r>
            <w:proofErr w:type="spellEnd"/>
            <w:r w:rsidRPr="00095086">
              <w:rPr>
                <w:lang w:val="es-ES"/>
              </w:rPr>
              <w:t xml:space="preserve"> Cruz Díaz</w:t>
            </w:r>
          </w:p>
        </w:tc>
        <w:tc>
          <w:tcPr>
            <w:tcW w:w="1162" w:type="pct"/>
            <w:vAlign w:val="center"/>
            <w:hideMark/>
          </w:tcPr>
          <w:p w14:paraId="08903EE6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Gobierno de Canarias</w:t>
            </w:r>
          </w:p>
        </w:tc>
        <w:tc>
          <w:tcPr>
            <w:tcW w:w="1810" w:type="pct"/>
            <w:vAlign w:val="center"/>
            <w:hideMark/>
          </w:tcPr>
          <w:p w14:paraId="20C9BC59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Nombramiento:  26/03/2024</w:t>
            </w:r>
          </w:p>
        </w:tc>
      </w:tr>
      <w:tr w:rsidR="007545DF" w:rsidRPr="00095086" w14:paraId="31C1295A" w14:textId="77777777" w:rsidTr="00CA20A4">
        <w:trPr>
          <w:tblCellSpacing w:w="15" w:type="dxa"/>
        </w:trPr>
        <w:tc>
          <w:tcPr>
            <w:tcW w:w="675" w:type="pct"/>
            <w:vAlign w:val="center"/>
            <w:hideMark/>
          </w:tcPr>
          <w:p w14:paraId="4463E9A5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Consejera</w:t>
            </w:r>
          </w:p>
        </w:tc>
        <w:tc>
          <w:tcPr>
            <w:tcW w:w="1262" w:type="pct"/>
            <w:vAlign w:val="center"/>
            <w:hideMark/>
          </w:tcPr>
          <w:p w14:paraId="48073F60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Mónica de los Ángeles Gómez Curiel</w:t>
            </w:r>
          </w:p>
        </w:tc>
        <w:tc>
          <w:tcPr>
            <w:tcW w:w="1162" w:type="pct"/>
            <w:vAlign w:val="center"/>
            <w:hideMark/>
          </w:tcPr>
          <w:p w14:paraId="591716F2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Gobierno de Canarias</w:t>
            </w:r>
          </w:p>
        </w:tc>
        <w:tc>
          <w:tcPr>
            <w:tcW w:w="1810" w:type="pct"/>
            <w:vAlign w:val="center"/>
            <w:hideMark/>
          </w:tcPr>
          <w:p w14:paraId="65D83048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Nombramiento:  26/03/2024</w:t>
            </w:r>
          </w:p>
        </w:tc>
      </w:tr>
      <w:tr w:rsidR="007545DF" w:rsidRPr="00095086" w14:paraId="27F5386B" w14:textId="77777777" w:rsidTr="00CA20A4">
        <w:trPr>
          <w:tblCellSpacing w:w="15" w:type="dxa"/>
        </w:trPr>
        <w:tc>
          <w:tcPr>
            <w:tcW w:w="675" w:type="pct"/>
            <w:vAlign w:val="center"/>
            <w:hideMark/>
          </w:tcPr>
          <w:p w14:paraId="5A5C2A73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Consejera</w:t>
            </w:r>
          </w:p>
        </w:tc>
        <w:tc>
          <w:tcPr>
            <w:tcW w:w="1262" w:type="pct"/>
            <w:vAlign w:val="center"/>
            <w:hideMark/>
          </w:tcPr>
          <w:p w14:paraId="1CD565EE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María Teresa Bosch Llinares</w:t>
            </w:r>
          </w:p>
        </w:tc>
        <w:tc>
          <w:tcPr>
            <w:tcW w:w="1162" w:type="pct"/>
            <w:vAlign w:val="center"/>
            <w:hideMark/>
          </w:tcPr>
          <w:p w14:paraId="41B4215F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Gobierno de Canarias</w:t>
            </w:r>
          </w:p>
        </w:tc>
        <w:tc>
          <w:tcPr>
            <w:tcW w:w="1810" w:type="pct"/>
            <w:vAlign w:val="center"/>
            <w:hideMark/>
          </w:tcPr>
          <w:p w14:paraId="3670FF0C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Nombramiento:  26/03/2024</w:t>
            </w:r>
          </w:p>
        </w:tc>
      </w:tr>
      <w:tr w:rsidR="007545DF" w:rsidRPr="00095086" w14:paraId="5761A22D" w14:textId="77777777" w:rsidTr="00CA20A4">
        <w:trPr>
          <w:tblCellSpacing w:w="15" w:type="dxa"/>
        </w:trPr>
        <w:tc>
          <w:tcPr>
            <w:tcW w:w="675" w:type="pct"/>
            <w:vAlign w:val="center"/>
            <w:hideMark/>
          </w:tcPr>
          <w:p w14:paraId="0582182C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Consejera</w:t>
            </w:r>
          </w:p>
        </w:tc>
        <w:tc>
          <w:tcPr>
            <w:tcW w:w="1262" w:type="pct"/>
            <w:vAlign w:val="center"/>
            <w:hideMark/>
          </w:tcPr>
          <w:p w14:paraId="6AE60568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 xml:space="preserve">Julieta Cristina </w:t>
            </w:r>
            <w:proofErr w:type="spellStart"/>
            <w:r w:rsidRPr="00095086">
              <w:rPr>
                <w:lang w:val="es-ES"/>
              </w:rPr>
              <w:t>Schallenberg</w:t>
            </w:r>
            <w:proofErr w:type="spellEnd"/>
            <w:r w:rsidRPr="00095086">
              <w:rPr>
                <w:lang w:val="es-ES"/>
              </w:rPr>
              <w:t xml:space="preserve"> Rodríguez</w:t>
            </w:r>
          </w:p>
        </w:tc>
        <w:tc>
          <w:tcPr>
            <w:tcW w:w="1162" w:type="pct"/>
            <w:vAlign w:val="center"/>
            <w:hideMark/>
          </w:tcPr>
          <w:p w14:paraId="156A542E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Gobierno de Canarias</w:t>
            </w:r>
          </w:p>
        </w:tc>
        <w:tc>
          <w:tcPr>
            <w:tcW w:w="1810" w:type="pct"/>
            <w:vAlign w:val="center"/>
            <w:hideMark/>
          </w:tcPr>
          <w:p w14:paraId="2B2C23AE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Nombramiento:  26/03/2024</w:t>
            </w:r>
          </w:p>
        </w:tc>
      </w:tr>
      <w:tr w:rsidR="007545DF" w:rsidRPr="00095086" w14:paraId="3313D861" w14:textId="77777777" w:rsidTr="00CA20A4">
        <w:trPr>
          <w:tblCellSpacing w:w="15" w:type="dxa"/>
        </w:trPr>
        <w:tc>
          <w:tcPr>
            <w:tcW w:w="675" w:type="pct"/>
            <w:vAlign w:val="center"/>
            <w:hideMark/>
          </w:tcPr>
          <w:p w14:paraId="57977BA0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Consejero</w:t>
            </w:r>
          </w:p>
        </w:tc>
        <w:tc>
          <w:tcPr>
            <w:tcW w:w="1262" w:type="pct"/>
            <w:vAlign w:val="center"/>
            <w:hideMark/>
          </w:tcPr>
          <w:p w14:paraId="696E9CD0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Francisco Javier González Diaz</w:t>
            </w:r>
          </w:p>
        </w:tc>
        <w:tc>
          <w:tcPr>
            <w:tcW w:w="1162" w:type="pct"/>
            <w:vAlign w:val="center"/>
            <w:hideMark/>
          </w:tcPr>
          <w:p w14:paraId="5382C2C9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Gobierno de Canarias</w:t>
            </w:r>
          </w:p>
        </w:tc>
        <w:tc>
          <w:tcPr>
            <w:tcW w:w="1810" w:type="pct"/>
            <w:vAlign w:val="center"/>
            <w:hideMark/>
          </w:tcPr>
          <w:p w14:paraId="5A777016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Nombramiento: 26/03/2024</w:t>
            </w:r>
          </w:p>
        </w:tc>
      </w:tr>
      <w:tr w:rsidR="007545DF" w:rsidRPr="00095086" w14:paraId="4121F9D5" w14:textId="77777777" w:rsidTr="00CA20A4">
        <w:trPr>
          <w:tblCellSpacing w:w="15" w:type="dxa"/>
        </w:trPr>
        <w:tc>
          <w:tcPr>
            <w:tcW w:w="675" w:type="pct"/>
            <w:vAlign w:val="center"/>
            <w:hideMark/>
          </w:tcPr>
          <w:p w14:paraId="1B60D9A8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Secretario</w:t>
            </w:r>
          </w:p>
        </w:tc>
        <w:tc>
          <w:tcPr>
            <w:tcW w:w="1262" w:type="pct"/>
            <w:vAlign w:val="center"/>
            <w:hideMark/>
          </w:tcPr>
          <w:p w14:paraId="6D8AC264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 xml:space="preserve">José Luis García </w:t>
            </w:r>
            <w:proofErr w:type="spellStart"/>
            <w:r w:rsidRPr="00095086">
              <w:rPr>
                <w:lang w:val="es-ES"/>
              </w:rPr>
              <w:t>Maffiotte</w:t>
            </w:r>
            <w:proofErr w:type="spellEnd"/>
          </w:p>
        </w:tc>
        <w:tc>
          <w:tcPr>
            <w:tcW w:w="1162" w:type="pct"/>
            <w:vAlign w:val="center"/>
            <w:hideMark/>
          </w:tcPr>
          <w:p w14:paraId="7F5077A7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 </w:t>
            </w:r>
          </w:p>
        </w:tc>
        <w:tc>
          <w:tcPr>
            <w:tcW w:w="1810" w:type="pct"/>
            <w:vAlign w:val="center"/>
            <w:hideMark/>
          </w:tcPr>
          <w:p w14:paraId="4D0B2F4A" w14:textId="77777777" w:rsidR="00095086" w:rsidRPr="00095086" w:rsidRDefault="00095086" w:rsidP="00095086">
            <w:pPr>
              <w:rPr>
                <w:lang w:val="es-ES"/>
              </w:rPr>
            </w:pPr>
            <w:r w:rsidRPr="00095086">
              <w:rPr>
                <w:lang w:val="es-ES"/>
              </w:rPr>
              <w:t>Nombramiento: 20/11/2024</w:t>
            </w:r>
          </w:p>
        </w:tc>
      </w:tr>
    </w:tbl>
    <w:p w14:paraId="4F7A32F3" w14:textId="77777777" w:rsidR="00095086" w:rsidRPr="00095086" w:rsidRDefault="00095086" w:rsidP="00095086">
      <w:pPr>
        <w:rPr>
          <w:lang w:val="es-ES"/>
        </w:rPr>
      </w:pPr>
      <w:r w:rsidRPr="00095086">
        <w:rPr>
          <w:lang w:val="es-ES"/>
        </w:rPr>
        <w:t> </w:t>
      </w:r>
    </w:p>
    <w:p w14:paraId="34168F03" w14:textId="77777777" w:rsidR="00A1764C" w:rsidRDefault="00A1764C" w:rsidP="00A1764C">
      <w:pPr>
        <w:rPr>
          <w:b/>
          <w:bCs/>
          <w:lang w:val="es-ES"/>
        </w:rPr>
      </w:pPr>
    </w:p>
    <w:p w14:paraId="233AE5CE" w14:textId="77777777" w:rsidR="00A1764C" w:rsidRDefault="00A1764C" w:rsidP="00A1764C">
      <w:pPr>
        <w:rPr>
          <w:b/>
          <w:bCs/>
          <w:lang w:val="es-ES"/>
        </w:rPr>
      </w:pPr>
    </w:p>
    <w:p w14:paraId="1E017490" w14:textId="60792986" w:rsidR="00095086" w:rsidRPr="00095086" w:rsidRDefault="00095086" w:rsidP="00A1764C">
      <w:pPr>
        <w:rPr>
          <w:b/>
          <w:bCs/>
          <w:lang w:val="es-ES"/>
        </w:rPr>
      </w:pPr>
      <w:r w:rsidRPr="00095086">
        <w:rPr>
          <w:b/>
          <w:bCs/>
          <w:lang w:val="es-ES"/>
        </w:rPr>
        <w:lastRenderedPageBreak/>
        <w:t>ORGANIGRAMA</w:t>
      </w:r>
    </w:p>
    <w:p w14:paraId="38E17B73" w14:textId="102D1313" w:rsidR="00095086" w:rsidRDefault="00D02095" w:rsidP="00095086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8CD10B" wp14:editId="33A9B26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4810125" cy="5297170"/>
            <wp:effectExtent l="0" t="0" r="9525" b="0"/>
            <wp:wrapTopAndBottom/>
            <wp:docPr id="652050649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050649" name="Imagen 1" descr="Diagrama&#10;&#10;El contenido generado por IA puede ser incorrecto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529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C8ACD4" w14:textId="77777777" w:rsidR="00D02095" w:rsidRDefault="00D02095" w:rsidP="00095086">
      <w:pPr>
        <w:rPr>
          <w:lang w:val="es-ES"/>
        </w:rPr>
      </w:pPr>
    </w:p>
    <w:p w14:paraId="3264ADD4" w14:textId="77777777" w:rsidR="00D02095" w:rsidRPr="00095086" w:rsidRDefault="00D02095" w:rsidP="00095086">
      <w:pPr>
        <w:rPr>
          <w:lang w:val="es-ES"/>
        </w:rPr>
      </w:pPr>
    </w:p>
    <w:p w14:paraId="3D49BB07" w14:textId="77777777" w:rsidR="00095086" w:rsidRPr="00095086" w:rsidRDefault="00095086" w:rsidP="00095086">
      <w:pPr>
        <w:rPr>
          <w:lang w:val="es-ES"/>
        </w:rPr>
      </w:pPr>
      <w:r w:rsidRPr="00095086">
        <w:rPr>
          <w:lang w:val="es-ES"/>
        </w:rPr>
        <w:t> </w:t>
      </w:r>
    </w:p>
    <w:p w14:paraId="7185BE9E" w14:textId="77777777" w:rsidR="00A1764C" w:rsidRDefault="00A1764C">
      <w:pPr>
        <w:jc w:val="left"/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5098C3A0" w14:textId="258EC76F" w:rsidR="00095086" w:rsidRPr="00095086" w:rsidRDefault="00095086" w:rsidP="00095086">
      <w:pPr>
        <w:rPr>
          <w:b/>
          <w:bCs/>
          <w:lang w:val="es-ES"/>
        </w:rPr>
      </w:pPr>
      <w:r w:rsidRPr="00095086">
        <w:rPr>
          <w:b/>
          <w:bCs/>
          <w:lang w:val="es-ES"/>
        </w:rPr>
        <w:lastRenderedPageBreak/>
        <w:t>ÁREAS CLAVE DE GESTIÓN Y FUNCIONES</w:t>
      </w:r>
    </w:p>
    <w:p w14:paraId="0F95A0ED" w14:textId="77777777" w:rsidR="00095086" w:rsidRPr="00095086" w:rsidRDefault="00095086" w:rsidP="00095086">
      <w:pPr>
        <w:rPr>
          <w:lang w:val="es-ES"/>
        </w:rPr>
      </w:pPr>
      <w:r w:rsidRPr="00095086">
        <w:rPr>
          <w:lang w:val="es-ES"/>
        </w:rPr>
        <w:t>La organización de GRAFCAN está diseñada para garantizar la eficiencia y la especialización en diversas áreas clave, reafirmando su compromiso con la excelencia operativa.</w:t>
      </w:r>
      <w:r w:rsidRPr="00095086">
        <w:rPr>
          <w:lang w:val="es-ES"/>
        </w:rPr>
        <w:br/>
        <w:t>A continuación, se presentan las principales áreas dentro de la estructura de dirección y funcionamiento:</w:t>
      </w:r>
    </w:p>
    <w:p w14:paraId="7A4B68BB" w14:textId="77777777" w:rsidR="00095086" w:rsidRPr="00095086" w:rsidRDefault="00095086" w:rsidP="001213DB">
      <w:pPr>
        <w:rPr>
          <w:b/>
          <w:bCs/>
          <w:lang w:val="es-ES"/>
        </w:rPr>
      </w:pPr>
      <w:r w:rsidRPr="00095086">
        <w:rPr>
          <w:b/>
          <w:bCs/>
          <w:lang w:val="es-ES"/>
        </w:rPr>
        <w:t>Áreas de dirección y funcionamiento:</w:t>
      </w:r>
    </w:p>
    <w:p w14:paraId="39FDB676" w14:textId="77777777" w:rsidR="00095086" w:rsidRPr="00095086" w:rsidRDefault="00095086" w:rsidP="00095086">
      <w:pPr>
        <w:numPr>
          <w:ilvl w:val="0"/>
          <w:numId w:val="34"/>
        </w:numPr>
        <w:rPr>
          <w:lang w:val="es-ES"/>
        </w:rPr>
      </w:pPr>
      <w:r w:rsidRPr="00095086">
        <w:rPr>
          <w:b/>
          <w:bCs/>
          <w:lang w:val="es-ES"/>
        </w:rPr>
        <w:t>Consejo de Administración:</w:t>
      </w:r>
      <w:r w:rsidRPr="00095086">
        <w:rPr>
          <w:lang w:val="es-ES"/>
        </w:rPr>
        <w:t xml:space="preserve"> Órgano encargado de establecer la estrategia general de la empresa y velar por su adecuada ejecución. Asegura que las políticas y proyectos se alineen con los objetivos de sostenibilidad y desarrollo definidos por las administraciones públicas.</w:t>
      </w:r>
    </w:p>
    <w:p w14:paraId="554D8F54" w14:textId="77777777" w:rsidR="00095086" w:rsidRPr="00095086" w:rsidRDefault="00095086" w:rsidP="00095086">
      <w:pPr>
        <w:numPr>
          <w:ilvl w:val="0"/>
          <w:numId w:val="34"/>
        </w:numPr>
        <w:rPr>
          <w:lang w:val="es-ES"/>
        </w:rPr>
      </w:pPr>
      <w:r w:rsidRPr="00095086">
        <w:rPr>
          <w:b/>
          <w:bCs/>
          <w:lang w:val="es-ES"/>
        </w:rPr>
        <w:t>Dirección:</w:t>
      </w:r>
      <w:r w:rsidRPr="00095086">
        <w:rPr>
          <w:lang w:val="es-ES"/>
        </w:rPr>
        <w:t xml:space="preserve"> Supervisa las funciones operativas y garantiza la coherencia entre la estrategia empresarial y las acciones cotidianas. Su rol es fundamental para fortalecer la cooperación interna y maximizar el uso eficiente de los recursos.</w:t>
      </w:r>
    </w:p>
    <w:p w14:paraId="1B8067C7" w14:textId="77777777" w:rsidR="00095086" w:rsidRPr="00095086" w:rsidRDefault="00095086" w:rsidP="00095086">
      <w:pPr>
        <w:numPr>
          <w:ilvl w:val="0"/>
          <w:numId w:val="34"/>
        </w:numPr>
        <w:rPr>
          <w:lang w:val="es-ES"/>
        </w:rPr>
      </w:pPr>
      <w:r w:rsidRPr="00095086">
        <w:rPr>
          <w:b/>
          <w:bCs/>
          <w:lang w:val="es-ES"/>
        </w:rPr>
        <w:t>Gestión Económico-Financiera:</w:t>
      </w:r>
      <w:r w:rsidRPr="00095086">
        <w:rPr>
          <w:lang w:val="es-ES"/>
        </w:rPr>
        <w:t xml:space="preserve"> El Departamento de Gestión Económica tiene como objetivo principal:</w:t>
      </w:r>
    </w:p>
    <w:p w14:paraId="281A041A" w14:textId="77777777" w:rsidR="00095086" w:rsidRPr="00095086" w:rsidRDefault="00095086" w:rsidP="00095086">
      <w:pPr>
        <w:numPr>
          <w:ilvl w:val="1"/>
          <w:numId w:val="34"/>
        </w:numPr>
        <w:rPr>
          <w:lang w:val="es-ES"/>
        </w:rPr>
      </w:pPr>
      <w:r w:rsidRPr="00095086">
        <w:rPr>
          <w:lang w:val="es-ES"/>
        </w:rPr>
        <w:t>Planificar y supervisar la gestión económica, financiera y patrimonial de la empresa, proporcionando información precisa y confiable para la toma de decisiones estratégicas.</w:t>
      </w:r>
    </w:p>
    <w:p w14:paraId="091C25E0" w14:textId="77777777" w:rsidR="00095086" w:rsidRPr="00095086" w:rsidRDefault="00095086" w:rsidP="00095086">
      <w:pPr>
        <w:numPr>
          <w:ilvl w:val="1"/>
          <w:numId w:val="34"/>
        </w:numPr>
        <w:rPr>
          <w:lang w:val="es-ES"/>
        </w:rPr>
      </w:pPr>
      <w:r w:rsidRPr="00095086">
        <w:rPr>
          <w:lang w:val="es-ES"/>
        </w:rPr>
        <w:t>Garantizar la eficiencia y el cumplimiento de los procesos administrativos para un óptimo funcionamiento de la empresa.</w:t>
      </w:r>
    </w:p>
    <w:p w14:paraId="17E5C058" w14:textId="77777777" w:rsidR="00095086" w:rsidRPr="00095086" w:rsidRDefault="00095086" w:rsidP="00095086">
      <w:pPr>
        <w:numPr>
          <w:ilvl w:val="1"/>
          <w:numId w:val="34"/>
        </w:numPr>
        <w:rPr>
          <w:lang w:val="es-ES"/>
        </w:rPr>
      </w:pPr>
      <w:r w:rsidRPr="00095086">
        <w:rPr>
          <w:lang w:val="es-ES"/>
        </w:rPr>
        <w:t>Coordinar con la Dirección la supervisión y organización de las actividades de cada departamento, fomentando la sinergia y el trabajo colaborativo.</w:t>
      </w:r>
    </w:p>
    <w:p w14:paraId="6410ABC2" w14:textId="77777777" w:rsidR="00095086" w:rsidRPr="00095086" w:rsidRDefault="00095086" w:rsidP="00095086">
      <w:pPr>
        <w:numPr>
          <w:ilvl w:val="0"/>
          <w:numId w:val="34"/>
        </w:numPr>
        <w:rPr>
          <w:lang w:val="es-ES"/>
        </w:rPr>
      </w:pPr>
      <w:r w:rsidRPr="00095086">
        <w:rPr>
          <w:b/>
          <w:bCs/>
          <w:lang w:val="es-ES"/>
        </w:rPr>
        <w:t>Atención al Cliente:</w:t>
      </w:r>
      <w:r w:rsidRPr="00095086">
        <w:rPr>
          <w:lang w:val="es-ES"/>
        </w:rPr>
        <w:t xml:space="preserve"> El Departamento de Atención al Cliente tiene como objetivo principal:</w:t>
      </w:r>
    </w:p>
    <w:p w14:paraId="6E9A2FBA" w14:textId="77777777" w:rsidR="00095086" w:rsidRPr="00095086" w:rsidRDefault="00095086" w:rsidP="00095086">
      <w:pPr>
        <w:numPr>
          <w:ilvl w:val="1"/>
          <w:numId w:val="34"/>
        </w:numPr>
        <w:rPr>
          <w:lang w:val="es-ES"/>
        </w:rPr>
      </w:pPr>
      <w:r w:rsidRPr="00095086">
        <w:rPr>
          <w:lang w:val="es-ES"/>
        </w:rPr>
        <w:t>Fortalecer la imagen y reputación de la marca mediante una comunicación efectiva y una experiencia de cliente excepcional.</w:t>
      </w:r>
    </w:p>
    <w:p w14:paraId="2C25F53F" w14:textId="77777777" w:rsidR="00095086" w:rsidRPr="00095086" w:rsidRDefault="00095086" w:rsidP="00095086">
      <w:pPr>
        <w:numPr>
          <w:ilvl w:val="1"/>
          <w:numId w:val="34"/>
        </w:numPr>
        <w:rPr>
          <w:lang w:val="es-ES"/>
        </w:rPr>
      </w:pPr>
      <w:r w:rsidRPr="00095086">
        <w:rPr>
          <w:lang w:val="es-ES"/>
        </w:rPr>
        <w:t>Identificar y aprovechar nuevas oportunidades de negocio, estableciendo relaciones sólidas con clientes potenciales y actuales.</w:t>
      </w:r>
    </w:p>
    <w:p w14:paraId="473E4355" w14:textId="77777777" w:rsidR="00095086" w:rsidRPr="00095086" w:rsidRDefault="00095086" w:rsidP="00095086">
      <w:pPr>
        <w:numPr>
          <w:ilvl w:val="1"/>
          <w:numId w:val="34"/>
        </w:numPr>
        <w:rPr>
          <w:lang w:val="es-ES"/>
        </w:rPr>
      </w:pPr>
      <w:r w:rsidRPr="00095086">
        <w:rPr>
          <w:lang w:val="es-ES"/>
        </w:rPr>
        <w:t>Mantenerse actualizado con las tendencias del sector para optimizar y mejorar continuamente la calidad del servicio ofrecido por la empresa.</w:t>
      </w:r>
    </w:p>
    <w:p w14:paraId="3AA9FEBA" w14:textId="77777777" w:rsidR="00095086" w:rsidRPr="00095086" w:rsidRDefault="00095086" w:rsidP="00095086">
      <w:pPr>
        <w:numPr>
          <w:ilvl w:val="0"/>
          <w:numId w:val="34"/>
        </w:numPr>
        <w:rPr>
          <w:lang w:val="es-ES"/>
        </w:rPr>
      </w:pPr>
      <w:r w:rsidRPr="00095086">
        <w:rPr>
          <w:b/>
          <w:bCs/>
          <w:lang w:val="es-ES"/>
        </w:rPr>
        <w:lastRenderedPageBreak/>
        <w:t>Administración de Sistemas:</w:t>
      </w:r>
      <w:r w:rsidRPr="00095086">
        <w:rPr>
          <w:lang w:val="es-ES"/>
        </w:rPr>
        <w:t xml:space="preserve"> El Departamento de Administración de Sistemas tiene como objetivo principal:</w:t>
      </w:r>
    </w:p>
    <w:p w14:paraId="269E0029" w14:textId="77777777" w:rsidR="00095086" w:rsidRPr="00095086" w:rsidRDefault="00095086" w:rsidP="00095086">
      <w:pPr>
        <w:numPr>
          <w:ilvl w:val="1"/>
          <w:numId w:val="34"/>
        </w:numPr>
        <w:rPr>
          <w:lang w:val="es-ES"/>
        </w:rPr>
      </w:pPr>
      <w:r w:rsidRPr="00095086">
        <w:rPr>
          <w:lang w:val="es-ES"/>
        </w:rPr>
        <w:t>Diseñar y ejecutar la estrategia tecnológica de la empresa, asegurando su alineación con los objetivos empresariales a largo plazo.</w:t>
      </w:r>
    </w:p>
    <w:p w14:paraId="1678EF87" w14:textId="77777777" w:rsidR="00095086" w:rsidRPr="00095086" w:rsidRDefault="00095086" w:rsidP="00095086">
      <w:pPr>
        <w:numPr>
          <w:ilvl w:val="1"/>
          <w:numId w:val="34"/>
        </w:numPr>
        <w:rPr>
          <w:lang w:val="es-ES"/>
        </w:rPr>
      </w:pPr>
      <w:r w:rsidRPr="00095086">
        <w:rPr>
          <w:lang w:val="es-ES"/>
        </w:rPr>
        <w:t>Garantizar la seguridad de la infraestructura tecnológica y el cumplimiento de las normativas vigentes en materia de protección de datos y ciberseguridad.</w:t>
      </w:r>
    </w:p>
    <w:p w14:paraId="3889BE39" w14:textId="77777777" w:rsidR="00095086" w:rsidRPr="00095086" w:rsidRDefault="00095086" w:rsidP="00095086">
      <w:pPr>
        <w:numPr>
          <w:ilvl w:val="1"/>
          <w:numId w:val="34"/>
        </w:numPr>
        <w:rPr>
          <w:lang w:val="es-ES"/>
        </w:rPr>
      </w:pPr>
      <w:r w:rsidRPr="00095086">
        <w:rPr>
          <w:lang w:val="es-ES"/>
        </w:rPr>
        <w:t>Mantenerse a la vanguardia de las tendencias del sector, incorporando innovaciones que optimicen continuamente los servicios de la empresa.</w:t>
      </w:r>
    </w:p>
    <w:p w14:paraId="175362AE" w14:textId="77777777" w:rsidR="00095086" w:rsidRPr="00095086" w:rsidRDefault="00095086" w:rsidP="001213DB">
      <w:pPr>
        <w:rPr>
          <w:b/>
          <w:bCs/>
          <w:lang w:val="es-ES"/>
        </w:rPr>
      </w:pPr>
      <w:r w:rsidRPr="00095086">
        <w:rPr>
          <w:b/>
          <w:bCs/>
          <w:lang w:val="es-ES"/>
        </w:rPr>
        <w:t>División Técnica:</w:t>
      </w:r>
    </w:p>
    <w:p w14:paraId="74FD7C1C" w14:textId="77777777" w:rsidR="00095086" w:rsidRPr="00095086" w:rsidRDefault="00095086" w:rsidP="00095086">
      <w:pPr>
        <w:rPr>
          <w:lang w:val="es-ES"/>
        </w:rPr>
      </w:pPr>
      <w:r w:rsidRPr="00095086">
        <w:rPr>
          <w:lang w:val="es-ES"/>
        </w:rPr>
        <w:t>Lidera y supervisa todas las actividades técnicas relacionadas con la creación, procesamiento y análisis de datos geoespaciales.</w:t>
      </w:r>
      <w:r w:rsidRPr="00095086">
        <w:rPr>
          <w:lang w:val="es-ES"/>
        </w:rPr>
        <w:br/>
        <w:t>Esta división trabaja para garantizar que la empresa esté a la vanguardia en tecnología y metodologías geoespaciales, ofreciendo productos y servicios de alta calidad</w:t>
      </w:r>
    </w:p>
    <w:p w14:paraId="3B8F2247" w14:textId="77777777" w:rsidR="00095086" w:rsidRPr="00095086" w:rsidRDefault="00095086" w:rsidP="00095086">
      <w:pPr>
        <w:numPr>
          <w:ilvl w:val="0"/>
          <w:numId w:val="35"/>
        </w:numPr>
        <w:rPr>
          <w:lang w:val="es-ES"/>
        </w:rPr>
      </w:pPr>
      <w:r w:rsidRPr="00095086">
        <w:rPr>
          <w:b/>
          <w:bCs/>
          <w:lang w:val="es-ES"/>
        </w:rPr>
        <w:t>Ingeniería:</w:t>
      </w:r>
      <w:r w:rsidRPr="00095086">
        <w:rPr>
          <w:lang w:val="es-ES"/>
        </w:rPr>
        <w:t xml:space="preserve"> La división técnica de ingeniería tiene como objetivos principales:</w:t>
      </w:r>
    </w:p>
    <w:p w14:paraId="7D22CB0A" w14:textId="77777777" w:rsidR="00095086" w:rsidRPr="00095086" w:rsidRDefault="00095086" w:rsidP="00095086">
      <w:pPr>
        <w:numPr>
          <w:ilvl w:val="1"/>
          <w:numId w:val="35"/>
        </w:numPr>
        <w:rPr>
          <w:lang w:val="es-ES"/>
        </w:rPr>
      </w:pPr>
      <w:r w:rsidRPr="00095086">
        <w:rPr>
          <w:lang w:val="es-ES"/>
        </w:rPr>
        <w:t>Asegurar la integración eficiente de las actividades de ingeniería dentro de los procesos generales de los distintos departamentos de la empresa, optimizando la coordinación y el flujo de trabajo.</w:t>
      </w:r>
    </w:p>
    <w:p w14:paraId="3AD44940" w14:textId="77777777" w:rsidR="00095086" w:rsidRPr="00095086" w:rsidRDefault="00095086" w:rsidP="00095086">
      <w:pPr>
        <w:numPr>
          <w:ilvl w:val="1"/>
          <w:numId w:val="35"/>
        </w:numPr>
        <w:rPr>
          <w:lang w:val="es-ES"/>
        </w:rPr>
      </w:pPr>
      <w:r w:rsidRPr="00095086">
        <w:rPr>
          <w:lang w:val="es-ES"/>
        </w:rPr>
        <w:t>Fomentar la investigación y el desarrollo de nuevas tecnologías, productos y procesos innovadores que contribuyan a mejorar la eficiencia, sostenibilidad y competitividad de la organización.</w:t>
      </w:r>
    </w:p>
    <w:p w14:paraId="7D0AF796" w14:textId="77777777" w:rsidR="00095086" w:rsidRPr="00095086" w:rsidRDefault="00095086" w:rsidP="00095086">
      <w:pPr>
        <w:numPr>
          <w:ilvl w:val="1"/>
          <w:numId w:val="35"/>
        </w:numPr>
        <w:rPr>
          <w:lang w:val="es-ES"/>
        </w:rPr>
      </w:pPr>
      <w:r w:rsidRPr="00095086">
        <w:rPr>
          <w:lang w:val="es-ES"/>
        </w:rPr>
        <w:t>Mantenerse a la vanguardia de las tendencias y avances del sector, promoviendo una mejora continua en la calidad y el alcance de los servicios ofrecidos por la empresa.</w:t>
      </w:r>
    </w:p>
    <w:p w14:paraId="28C91F71" w14:textId="77777777" w:rsidR="00095086" w:rsidRPr="00095086" w:rsidRDefault="00095086" w:rsidP="00095086">
      <w:pPr>
        <w:numPr>
          <w:ilvl w:val="0"/>
          <w:numId w:val="35"/>
        </w:numPr>
        <w:rPr>
          <w:lang w:val="es-ES"/>
        </w:rPr>
      </w:pPr>
      <w:r w:rsidRPr="00095086">
        <w:rPr>
          <w:b/>
          <w:bCs/>
          <w:lang w:val="es-ES"/>
        </w:rPr>
        <w:t>Producción Cartográfica y Control de Calidad:</w:t>
      </w:r>
      <w:r w:rsidRPr="00095086">
        <w:rPr>
          <w:lang w:val="es-ES"/>
        </w:rPr>
        <w:t xml:space="preserve"> La Sección de Producción Cartográfica y Control de Calidad tiene como propósito fundamental:</w:t>
      </w:r>
    </w:p>
    <w:p w14:paraId="46C805E5" w14:textId="77777777" w:rsidR="00095086" w:rsidRPr="00095086" w:rsidRDefault="00095086" w:rsidP="00095086">
      <w:pPr>
        <w:numPr>
          <w:ilvl w:val="1"/>
          <w:numId w:val="35"/>
        </w:numPr>
        <w:rPr>
          <w:lang w:val="es-ES"/>
        </w:rPr>
      </w:pPr>
      <w:r w:rsidRPr="00095086">
        <w:rPr>
          <w:lang w:val="es-ES"/>
        </w:rPr>
        <w:t>Asegurar la generación eficiente, precisa y oportuna de productos cartográficos de alta calidad, cumpliendo con los estándares técnicos y normativos vigentes.</w:t>
      </w:r>
    </w:p>
    <w:p w14:paraId="029705DA" w14:textId="77777777" w:rsidR="00095086" w:rsidRPr="00095086" w:rsidRDefault="00095086" w:rsidP="00095086">
      <w:pPr>
        <w:numPr>
          <w:ilvl w:val="1"/>
          <w:numId w:val="35"/>
        </w:numPr>
        <w:rPr>
          <w:lang w:val="es-ES"/>
        </w:rPr>
      </w:pPr>
      <w:r w:rsidRPr="00095086">
        <w:rPr>
          <w:lang w:val="es-ES"/>
        </w:rPr>
        <w:t>Impulsar la mejora continua de los procesos mediante la incorporación de tecnologías innovadoras y el fortalecimiento de las competencias del equipo de producción cartográfica.</w:t>
      </w:r>
    </w:p>
    <w:p w14:paraId="76C81FA2" w14:textId="77777777" w:rsidR="00095086" w:rsidRPr="00095086" w:rsidRDefault="00095086" w:rsidP="00095086">
      <w:pPr>
        <w:numPr>
          <w:ilvl w:val="1"/>
          <w:numId w:val="35"/>
        </w:numPr>
        <w:rPr>
          <w:lang w:val="es-ES"/>
        </w:rPr>
      </w:pPr>
      <w:r w:rsidRPr="00095086">
        <w:rPr>
          <w:lang w:val="es-ES"/>
        </w:rPr>
        <w:lastRenderedPageBreak/>
        <w:t>Mantenerse a la vanguardia de las tendencias del sector para optimizar constantemente la calidad y competitividad de los servicios de la empresa.</w:t>
      </w:r>
    </w:p>
    <w:p w14:paraId="767286D5" w14:textId="77777777" w:rsidR="00095086" w:rsidRPr="00095086" w:rsidRDefault="00095086" w:rsidP="00095086">
      <w:pPr>
        <w:numPr>
          <w:ilvl w:val="0"/>
          <w:numId w:val="35"/>
        </w:numPr>
        <w:rPr>
          <w:lang w:val="es-ES"/>
        </w:rPr>
      </w:pPr>
      <w:r w:rsidRPr="00095086">
        <w:rPr>
          <w:b/>
          <w:bCs/>
          <w:lang w:val="es-ES"/>
        </w:rPr>
        <w:t>Difusión y Asistencia Técnica:</w:t>
      </w:r>
      <w:r w:rsidRPr="00095086">
        <w:rPr>
          <w:lang w:val="es-ES"/>
        </w:rPr>
        <w:t xml:space="preserve"> El área de Difusión y Asistencia técnica tiene como objetivo principal:</w:t>
      </w:r>
    </w:p>
    <w:p w14:paraId="22AB8966" w14:textId="77777777" w:rsidR="00095086" w:rsidRPr="00095086" w:rsidRDefault="00095086" w:rsidP="00095086">
      <w:pPr>
        <w:numPr>
          <w:ilvl w:val="1"/>
          <w:numId w:val="35"/>
        </w:numPr>
        <w:rPr>
          <w:lang w:val="es-ES"/>
        </w:rPr>
      </w:pPr>
      <w:r w:rsidRPr="00095086">
        <w:rPr>
          <w:lang w:val="es-ES"/>
        </w:rPr>
        <w:t>Gestionar de manera eficiente la recopilación, organización, análisis y divulgación de la información geográfica de Canarias, garantizando su accesibilidad para los usuarios.</w:t>
      </w:r>
    </w:p>
    <w:p w14:paraId="29C2D6D0" w14:textId="77777777" w:rsidR="00095086" w:rsidRPr="00095086" w:rsidRDefault="00095086" w:rsidP="00095086">
      <w:pPr>
        <w:numPr>
          <w:ilvl w:val="1"/>
          <w:numId w:val="35"/>
        </w:numPr>
        <w:rPr>
          <w:lang w:val="es-ES"/>
        </w:rPr>
      </w:pPr>
      <w:r w:rsidRPr="00095086">
        <w:rPr>
          <w:lang w:val="es-ES"/>
        </w:rPr>
        <w:t>Establecer alianzas con organizaciones y comunidades de usuarios para optimizar la distribución y el aprovechamiento de la información geográfica.</w:t>
      </w:r>
    </w:p>
    <w:p w14:paraId="32B7AB5A" w14:textId="77777777" w:rsidR="00095086" w:rsidRPr="00095086" w:rsidRDefault="00095086" w:rsidP="00095086">
      <w:pPr>
        <w:numPr>
          <w:ilvl w:val="1"/>
          <w:numId w:val="35"/>
        </w:numPr>
        <w:rPr>
          <w:lang w:val="es-ES"/>
        </w:rPr>
      </w:pPr>
      <w:r w:rsidRPr="00095086">
        <w:rPr>
          <w:lang w:val="es-ES"/>
        </w:rPr>
        <w:t>Permanecer a la vanguardia de las tendencias del sector, impulsando la mejora continua de los servicios ofrecidos por la empresa.</w:t>
      </w:r>
    </w:p>
    <w:p w14:paraId="4B35619A" w14:textId="77777777" w:rsidR="00095086" w:rsidRPr="00095086" w:rsidRDefault="00095086" w:rsidP="00095086">
      <w:pPr>
        <w:numPr>
          <w:ilvl w:val="0"/>
          <w:numId w:val="35"/>
        </w:numPr>
        <w:rPr>
          <w:lang w:val="es-ES"/>
        </w:rPr>
      </w:pPr>
      <w:r w:rsidRPr="00095086">
        <w:rPr>
          <w:b/>
          <w:bCs/>
          <w:lang w:val="es-ES"/>
        </w:rPr>
        <w:t>Soporte al Planeamiento:</w:t>
      </w:r>
      <w:r w:rsidRPr="00095086">
        <w:rPr>
          <w:lang w:val="es-ES"/>
        </w:rPr>
        <w:t xml:space="preserve"> El área de Soporte al Planeamiento tiene como finalidad principal:</w:t>
      </w:r>
    </w:p>
    <w:p w14:paraId="59EE3CD7" w14:textId="77777777" w:rsidR="00095086" w:rsidRPr="00095086" w:rsidRDefault="00095086" w:rsidP="00095086">
      <w:pPr>
        <w:numPr>
          <w:ilvl w:val="1"/>
          <w:numId w:val="35"/>
        </w:numPr>
        <w:rPr>
          <w:lang w:val="es-ES"/>
        </w:rPr>
      </w:pPr>
      <w:r w:rsidRPr="00095086">
        <w:rPr>
          <w:lang w:val="es-ES"/>
        </w:rPr>
        <w:t>Garantizar la actualización y el mantenimiento del planeamiento sistematizado de Canarias, impulsando la innovación en la gestión del suelo y proporcionando soporte al Registro de Planeamiento.</w:t>
      </w:r>
    </w:p>
    <w:p w14:paraId="23A0F387" w14:textId="77777777" w:rsidR="00095086" w:rsidRPr="00095086" w:rsidRDefault="00095086" w:rsidP="00095086">
      <w:pPr>
        <w:numPr>
          <w:ilvl w:val="1"/>
          <w:numId w:val="35"/>
        </w:numPr>
        <w:rPr>
          <w:lang w:val="es-ES"/>
        </w:rPr>
      </w:pPr>
      <w:r w:rsidRPr="00095086">
        <w:rPr>
          <w:lang w:val="es-ES"/>
        </w:rPr>
        <w:t>Coordinar y ejecutar proyectos estratégicos relacionados con el cambio climático y la ordenación territorial, asegurando un desarrollo sostenible y eficiente.</w:t>
      </w:r>
    </w:p>
    <w:p w14:paraId="70AB3956" w14:textId="77777777" w:rsidR="00095086" w:rsidRPr="00095086" w:rsidRDefault="00095086" w:rsidP="00095086">
      <w:pPr>
        <w:numPr>
          <w:ilvl w:val="1"/>
          <w:numId w:val="35"/>
        </w:numPr>
        <w:rPr>
          <w:lang w:val="es-ES"/>
        </w:rPr>
      </w:pPr>
      <w:r w:rsidRPr="00095086">
        <w:rPr>
          <w:lang w:val="es-ES"/>
        </w:rPr>
        <w:t>Mantenerse a la vanguardia de las tendencias del sector, promoviendo la mejora continua de los servicios y optimizando los procesos de la empresa.</w:t>
      </w:r>
    </w:p>
    <w:p w14:paraId="73C39A64" w14:textId="77777777" w:rsidR="00095086" w:rsidRPr="00095086" w:rsidRDefault="00095086" w:rsidP="00095086">
      <w:pPr>
        <w:numPr>
          <w:ilvl w:val="1"/>
          <w:numId w:val="35"/>
        </w:numPr>
        <w:rPr>
          <w:lang w:val="es-ES"/>
        </w:rPr>
      </w:pPr>
      <w:r w:rsidRPr="00095086">
        <w:rPr>
          <w:lang w:val="es-ES"/>
        </w:rPr>
        <w:t>Mantenimiento BDP. Refundido de capas de planeamiento vigente.</w:t>
      </w:r>
    </w:p>
    <w:p w14:paraId="3206DBCD" w14:textId="77777777" w:rsidR="00095086" w:rsidRPr="00095086" w:rsidRDefault="00095086" w:rsidP="00095086">
      <w:pPr>
        <w:numPr>
          <w:ilvl w:val="0"/>
          <w:numId w:val="35"/>
        </w:numPr>
        <w:rPr>
          <w:lang w:val="es-ES"/>
        </w:rPr>
      </w:pPr>
      <w:r w:rsidRPr="00095086">
        <w:rPr>
          <w:b/>
          <w:bCs/>
          <w:lang w:val="es-ES"/>
        </w:rPr>
        <w:t>Callejeros y Proyectos:</w:t>
      </w:r>
      <w:r w:rsidRPr="00095086">
        <w:rPr>
          <w:lang w:val="es-ES"/>
        </w:rPr>
        <w:t xml:space="preserve"> El área de callejeros y proyectos tiene como propósito fundamental:</w:t>
      </w:r>
    </w:p>
    <w:p w14:paraId="4C2B097C" w14:textId="77777777" w:rsidR="00095086" w:rsidRPr="00095086" w:rsidRDefault="00095086" w:rsidP="00095086">
      <w:pPr>
        <w:numPr>
          <w:ilvl w:val="1"/>
          <w:numId w:val="35"/>
        </w:numPr>
        <w:rPr>
          <w:lang w:val="es-ES"/>
        </w:rPr>
      </w:pPr>
      <w:r w:rsidRPr="00095086">
        <w:rPr>
          <w:lang w:val="es-ES"/>
        </w:rPr>
        <w:t>Gestionar proyectos relacionados con la conservación del territorio y la protección del litoral costero, garantizando su desarrollo sostenible.</w:t>
      </w:r>
    </w:p>
    <w:p w14:paraId="2A17B4DD" w14:textId="77777777" w:rsidR="00095086" w:rsidRPr="00095086" w:rsidRDefault="00095086" w:rsidP="00095086">
      <w:pPr>
        <w:numPr>
          <w:ilvl w:val="1"/>
          <w:numId w:val="35"/>
        </w:numPr>
        <w:rPr>
          <w:lang w:val="es-ES"/>
        </w:rPr>
      </w:pPr>
      <w:r w:rsidRPr="00095086">
        <w:rPr>
          <w:lang w:val="es-ES"/>
        </w:rPr>
        <w:t>Coordinar la recopilación, organización y administración de la información cartográfica y de los callejeros de Canarias, asegurando su precisión y accesibilidad.</w:t>
      </w:r>
    </w:p>
    <w:p w14:paraId="6A823B74" w14:textId="77777777" w:rsidR="00095086" w:rsidRPr="00095086" w:rsidRDefault="00095086" w:rsidP="00095086">
      <w:pPr>
        <w:numPr>
          <w:ilvl w:val="1"/>
          <w:numId w:val="35"/>
        </w:numPr>
        <w:rPr>
          <w:lang w:val="es-ES"/>
        </w:rPr>
      </w:pPr>
      <w:r w:rsidRPr="00095086">
        <w:rPr>
          <w:lang w:val="es-ES"/>
        </w:rPr>
        <w:lastRenderedPageBreak/>
        <w:t>Mantenerse a la vanguardia de las tendencias del sector, promoviendo la innovación y la mejora continua de los servicios prestados por la empresa.</w:t>
      </w:r>
    </w:p>
    <w:p w14:paraId="212FC1AF" w14:textId="5B6D7D79" w:rsidR="00095086" w:rsidRPr="00095086" w:rsidRDefault="00095086" w:rsidP="00D02095">
      <w:pPr>
        <w:ind w:left="720"/>
        <w:rPr>
          <w:lang w:val="es-ES"/>
        </w:rPr>
      </w:pPr>
    </w:p>
    <w:p w14:paraId="6170E527" w14:textId="77E4CB38" w:rsidR="00C46068" w:rsidRPr="00095086" w:rsidRDefault="00C46068" w:rsidP="00095086"/>
    <w:sectPr w:rsidR="00C46068" w:rsidRPr="00095086" w:rsidSect="00FC1EB9">
      <w:headerReference w:type="default" r:id="rId20"/>
      <w:pgSz w:w="11906" w:h="16838"/>
      <w:pgMar w:top="2268" w:right="1701" w:bottom="1361" w:left="1701" w:header="708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CA20A" w14:textId="77777777" w:rsidR="008679D5" w:rsidRDefault="008679D5" w:rsidP="00673E8E">
      <w:r>
        <w:separator/>
      </w:r>
    </w:p>
    <w:p w14:paraId="0DD119B3" w14:textId="77777777" w:rsidR="008679D5" w:rsidRDefault="008679D5" w:rsidP="00673E8E"/>
    <w:p w14:paraId="29D3A71E" w14:textId="77777777" w:rsidR="008679D5" w:rsidRDefault="008679D5" w:rsidP="00673E8E"/>
  </w:endnote>
  <w:endnote w:type="continuationSeparator" w:id="0">
    <w:p w14:paraId="35A8FF36" w14:textId="77777777" w:rsidR="008679D5" w:rsidRDefault="008679D5" w:rsidP="00673E8E">
      <w:r>
        <w:continuationSeparator/>
      </w:r>
    </w:p>
    <w:p w14:paraId="2F539C8D" w14:textId="77777777" w:rsidR="008679D5" w:rsidRDefault="008679D5" w:rsidP="00673E8E"/>
    <w:p w14:paraId="35A99036" w14:textId="77777777" w:rsidR="008679D5" w:rsidRDefault="008679D5" w:rsidP="00673E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verpass"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89A84" w14:textId="77777777" w:rsidR="008679D5" w:rsidRDefault="008679D5" w:rsidP="00673E8E">
      <w:r>
        <w:separator/>
      </w:r>
    </w:p>
    <w:p w14:paraId="3E5C7BD1" w14:textId="77777777" w:rsidR="008679D5" w:rsidRDefault="008679D5" w:rsidP="00673E8E"/>
    <w:p w14:paraId="7D06CDCC" w14:textId="77777777" w:rsidR="008679D5" w:rsidRDefault="008679D5" w:rsidP="00673E8E"/>
  </w:footnote>
  <w:footnote w:type="continuationSeparator" w:id="0">
    <w:p w14:paraId="165F75C2" w14:textId="77777777" w:rsidR="008679D5" w:rsidRDefault="008679D5" w:rsidP="00673E8E">
      <w:r>
        <w:continuationSeparator/>
      </w:r>
    </w:p>
    <w:p w14:paraId="67354E38" w14:textId="77777777" w:rsidR="008679D5" w:rsidRDefault="008679D5" w:rsidP="00673E8E"/>
    <w:p w14:paraId="0306A3C6" w14:textId="77777777" w:rsidR="008679D5" w:rsidRDefault="008679D5" w:rsidP="00673E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23C47" w14:textId="4409D50C" w:rsidR="00D70733" w:rsidRDefault="00D70733" w:rsidP="00D70733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AF5792" wp14:editId="32CDC624">
          <wp:simplePos x="0" y="0"/>
          <wp:positionH relativeFrom="page">
            <wp:posOffset>6985</wp:posOffset>
          </wp:positionH>
          <wp:positionV relativeFrom="page">
            <wp:posOffset>238125</wp:posOffset>
          </wp:positionV>
          <wp:extent cx="251415" cy="734400"/>
          <wp:effectExtent l="0" t="0" r="0" b="0"/>
          <wp:wrapNone/>
          <wp:docPr id="1273885482" name="Imagen 127388548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415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AD8E6BC" wp14:editId="3E18818E">
          <wp:simplePos x="0" y="0"/>
          <wp:positionH relativeFrom="page">
            <wp:posOffset>277495</wp:posOffset>
          </wp:positionH>
          <wp:positionV relativeFrom="page">
            <wp:posOffset>299085</wp:posOffset>
          </wp:positionV>
          <wp:extent cx="1587600" cy="608400"/>
          <wp:effectExtent l="0" t="0" r="0" b="0"/>
          <wp:wrapNone/>
          <wp:docPr id="771382604" name="Imagen 771382604" descr="Imagen que contiene firmar, botella, gente, parad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Imagen que contiene firmar, botella, gente, parada&#10;&#10;Descripción generada automáticamente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D2EF476" wp14:editId="1D651E79">
          <wp:simplePos x="0" y="0"/>
          <wp:positionH relativeFrom="page">
            <wp:posOffset>5886450</wp:posOffset>
          </wp:positionH>
          <wp:positionV relativeFrom="page">
            <wp:posOffset>277495</wp:posOffset>
          </wp:positionV>
          <wp:extent cx="1616400" cy="565200"/>
          <wp:effectExtent l="0" t="0" r="0" b="0"/>
          <wp:wrapNone/>
          <wp:docPr id="1912855138" name="Imagen 1912855138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"/>
                  <pic:cNvPicPr/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ED4883" w14:textId="70E740C9" w:rsidR="00A264A2" w:rsidRDefault="00A264A2" w:rsidP="00673E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6250"/>
    <w:multiLevelType w:val="hybridMultilevel"/>
    <w:tmpl w:val="9FF4F9A4"/>
    <w:lvl w:ilvl="0" w:tplc="54408CDE">
      <w:numFmt w:val="bullet"/>
      <w:lvlText w:val="-"/>
      <w:lvlJc w:val="left"/>
      <w:pPr>
        <w:ind w:left="720" w:hanging="360"/>
      </w:pPr>
      <w:rPr>
        <w:rFonts w:ascii="Overpass" w:eastAsiaTheme="minorHAnsi" w:hAnsi="Overpas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91C"/>
    <w:multiLevelType w:val="hybridMultilevel"/>
    <w:tmpl w:val="4C9A357E"/>
    <w:lvl w:ilvl="0" w:tplc="E236D85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65CAE"/>
    <w:multiLevelType w:val="multilevel"/>
    <w:tmpl w:val="EF4E148A"/>
    <w:lvl w:ilvl="0">
      <w:start w:val="1"/>
      <w:numFmt w:val="decimal"/>
      <w:lvlText w:val="%1"/>
      <w:lvlJc w:val="left"/>
      <w:pPr>
        <w:ind w:left="85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7F8630E"/>
    <w:multiLevelType w:val="hybridMultilevel"/>
    <w:tmpl w:val="D2BAD442"/>
    <w:lvl w:ilvl="0" w:tplc="E236D8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150B5"/>
    <w:multiLevelType w:val="hybridMultilevel"/>
    <w:tmpl w:val="C994EB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5514C"/>
    <w:multiLevelType w:val="multilevel"/>
    <w:tmpl w:val="20A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C042F9"/>
    <w:multiLevelType w:val="multilevel"/>
    <w:tmpl w:val="F37E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F81318"/>
    <w:multiLevelType w:val="multilevel"/>
    <w:tmpl w:val="53EE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EA5127"/>
    <w:multiLevelType w:val="hybridMultilevel"/>
    <w:tmpl w:val="2DCC5F3E"/>
    <w:lvl w:ilvl="0" w:tplc="2FAE804A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F40F8"/>
    <w:multiLevelType w:val="multilevel"/>
    <w:tmpl w:val="5B5A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3E47B5"/>
    <w:multiLevelType w:val="hybridMultilevel"/>
    <w:tmpl w:val="824E7BE4"/>
    <w:lvl w:ilvl="0" w:tplc="4DC018FC">
      <w:start w:val="1"/>
      <w:numFmt w:val="bullet"/>
      <w:pStyle w:val="Prrafodelist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52889"/>
    <w:multiLevelType w:val="hybridMultilevel"/>
    <w:tmpl w:val="546E83B4"/>
    <w:lvl w:ilvl="0" w:tplc="026AEB6A">
      <w:start w:val="1"/>
      <w:numFmt w:val="decimal"/>
      <w:pStyle w:val="Prrafonumerado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9262C5"/>
    <w:multiLevelType w:val="hybridMultilevel"/>
    <w:tmpl w:val="FCF276E6"/>
    <w:lvl w:ilvl="0" w:tplc="E236D8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52304"/>
    <w:multiLevelType w:val="multilevel"/>
    <w:tmpl w:val="2C28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57631F"/>
    <w:multiLevelType w:val="hybridMultilevel"/>
    <w:tmpl w:val="96BE720E"/>
    <w:lvl w:ilvl="0" w:tplc="0C0A0001">
      <w:start w:val="1"/>
      <w:numFmt w:val="bullet"/>
      <w:lvlText w:val=""/>
      <w:lvlJc w:val="left"/>
      <w:pPr>
        <w:ind w:left="414" w:hanging="375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5" w15:restartNumberingAfterBreak="0">
    <w:nsid w:val="421E31C8"/>
    <w:multiLevelType w:val="hybridMultilevel"/>
    <w:tmpl w:val="259ACBB8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C96E296C">
      <w:start w:val="1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5"/>
        </w:tabs>
        <w:ind w:left="3045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 w15:restartNumberingAfterBreak="0">
    <w:nsid w:val="457E3B1F"/>
    <w:multiLevelType w:val="hybridMultilevel"/>
    <w:tmpl w:val="BF8AB3DC"/>
    <w:lvl w:ilvl="0" w:tplc="E236D8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85B90"/>
    <w:multiLevelType w:val="multilevel"/>
    <w:tmpl w:val="F614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54603D"/>
    <w:multiLevelType w:val="hybridMultilevel"/>
    <w:tmpl w:val="4920CA5A"/>
    <w:lvl w:ilvl="0" w:tplc="B1F0B5AC">
      <w:start w:val="1"/>
      <w:numFmt w:val="decimal"/>
      <w:lvlText w:val="Figura 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A3A2B"/>
    <w:multiLevelType w:val="hybridMultilevel"/>
    <w:tmpl w:val="FCA02586"/>
    <w:lvl w:ilvl="0" w:tplc="D982EE36">
      <w:start w:val="1"/>
      <w:numFmt w:val="decimal"/>
      <w:pStyle w:val="Descripcindetabla"/>
      <w:lvlText w:val="Tabla 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2514D"/>
    <w:multiLevelType w:val="multilevel"/>
    <w:tmpl w:val="9752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11387B"/>
    <w:multiLevelType w:val="multilevel"/>
    <w:tmpl w:val="1E2A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030E21"/>
    <w:multiLevelType w:val="multilevel"/>
    <w:tmpl w:val="5A1A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C7A84"/>
    <w:multiLevelType w:val="hybridMultilevel"/>
    <w:tmpl w:val="7826E964"/>
    <w:lvl w:ilvl="0" w:tplc="4240DFFA">
      <w:start w:val="1"/>
      <w:numFmt w:val="decimal"/>
      <w:lvlText w:val="%1."/>
      <w:lvlJc w:val="left"/>
      <w:pPr>
        <w:ind w:left="1440" w:hanging="360"/>
      </w:pPr>
      <w:rPr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097F85"/>
    <w:multiLevelType w:val="multilevel"/>
    <w:tmpl w:val="AAD6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3D3F88"/>
    <w:multiLevelType w:val="hybridMultilevel"/>
    <w:tmpl w:val="CB5C01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6C66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C0F59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206404"/>
    <w:multiLevelType w:val="hybridMultilevel"/>
    <w:tmpl w:val="73BA3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05807"/>
    <w:multiLevelType w:val="multilevel"/>
    <w:tmpl w:val="A080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176960"/>
    <w:multiLevelType w:val="hybridMultilevel"/>
    <w:tmpl w:val="B20AA15E"/>
    <w:lvl w:ilvl="0" w:tplc="1C1CE796">
      <w:start w:val="1"/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680713C3"/>
    <w:multiLevelType w:val="hybridMultilevel"/>
    <w:tmpl w:val="66E4C696"/>
    <w:lvl w:ilvl="0" w:tplc="1848C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B3C8B"/>
    <w:multiLevelType w:val="multilevel"/>
    <w:tmpl w:val="BAC4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3D2322"/>
    <w:multiLevelType w:val="hybridMultilevel"/>
    <w:tmpl w:val="F7425D5A"/>
    <w:lvl w:ilvl="0" w:tplc="011A9092">
      <w:start w:val="1"/>
      <w:numFmt w:val="decimal"/>
      <w:pStyle w:val="IMAGENDESCRIPCION"/>
      <w:lvlText w:val="Figura 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200756">
    <w:abstractNumId w:val="2"/>
  </w:num>
  <w:num w:numId="2" w16cid:durableId="862397057">
    <w:abstractNumId w:val="10"/>
  </w:num>
  <w:num w:numId="3" w16cid:durableId="153956918">
    <w:abstractNumId w:val="28"/>
  </w:num>
  <w:num w:numId="4" w16cid:durableId="1234701059">
    <w:abstractNumId w:val="4"/>
  </w:num>
  <w:num w:numId="5" w16cid:durableId="1447117229">
    <w:abstractNumId w:val="3"/>
  </w:num>
  <w:num w:numId="6" w16cid:durableId="1968270352">
    <w:abstractNumId w:val="16"/>
  </w:num>
  <w:num w:numId="7" w16cid:durableId="112481191">
    <w:abstractNumId w:val="12"/>
  </w:num>
  <w:num w:numId="8" w16cid:durableId="32115877">
    <w:abstractNumId w:val="2"/>
  </w:num>
  <w:num w:numId="9" w16cid:durableId="1822849542">
    <w:abstractNumId w:val="2"/>
  </w:num>
  <w:num w:numId="10" w16cid:durableId="960917451">
    <w:abstractNumId w:val="1"/>
  </w:num>
  <w:num w:numId="11" w16cid:durableId="1806506185">
    <w:abstractNumId w:val="8"/>
  </w:num>
  <w:num w:numId="12" w16cid:durableId="461963576">
    <w:abstractNumId w:val="31"/>
  </w:num>
  <w:num w:numId="13" w16cid:durableId="1690259289">
    <w:abstractNumId w:val="18"/>
  </w:num>
  <w:num w:numId="14" w16cid:durableId="16587315">
    <w:abstractNumId w:val="19"/>
  </w:num>
  <w:num w:numId="15" w16cid:durableId="929970769">
    <w:abstractNumId w:val="26"/>
  </w:num>
  <w:num w:numId="16" w16cid:durableId="1542092957">
    <w:abstractNumId w:val="19"/>
    <w:lvlOverride w:ilvl="0">
      <w:startOverride w:val="1"/>
    </w:lvlOverride>
  </w:num>
  <w:num w:numId="17" w16cid:durableId="419520321">
    <w:abstractNumId w:val="23"/>
  </w:num>
  <w:num w:numId="18" w16cid:durableId="618414651">
    <w:abstractNumId w:val="11"/>
  </w:num>
  <w:num w:numId="19" w16cid:durableId="1190604671">
    <w:abstractNumId w:val="31"/>
    <w:lvlOverride w:ilvl="0">
      <w:startOverride w:val="1"/>
    </w:lvlOverride>
  </w:num>
  <w:num w:numId="20" w16cid:durableId="1780249842">
    <w:abstractNumId w:val="14"/>
  </w:num>
  <w:num w:numId="21" w16cid:durableId="2073187654">
    <w:abstractNumId w:val="0"/>
  </w:num>
  <w:num w:numId="22" w16cid:durableId="1275939243">
    <w:abstractNumId w:val="29"/>
  </w:num>
  <w:num w:numId="23" w16cid:durableId="85612162">
    <w:abstractNumId w:val="25"/>
  </w:num>
  <w:num w:numId="24" w16cid:durableId="1967007469">
    <w:abstractNumId w:val="15"/>
  </w:num>
  <w:num w:numId="25" w16cid:durableId="805925894">
    <w:abstractNumId w:val="7"/>
  </w:num>
  <w:num w:numId="26" w16cid:durableId="1525709897">
    <w:abstractNumId w:val="27"/>
  </w:num>
  <w:num w:numId="27" w16cid:durableId="62415206">
    <w:abstractNumId w:val="21"/>
  </w:num>
  <w:num w:numId="28" w16cid:durableId="386614543">
    <w:abstractNumId w:val="17"/>
  </w:num>
  <w:num w:numId="29" w16cid:durableId="476536715">
    <w:abstractNumId w:val="9"/>
  </w:num>
  <w:num w:numId="30" w16cid:durableId="823282368">
    <w:abstractNumId w:val="20"/>
  </w:num>
  <w:num w:numId="31" w16cid:durableId="1519344970">
    <w:abstractNumId w:val="24"/>
  </w:num>
  <w:num w:numId="32" w16cid:durableId="521624830">
    <w:abstractNumId w:val="13"/>
  </w:num>
  <w:num w:numId="33" w16cid:durableId="1760635242">
    <w:abstractNumId w:val="30"/>
  </w:num>
  <w:num w:numId="34" w16cid:durableId="1552765110">
    <w:abstractNumId w:val="5"/>
  </w:num>
  <w:num w:numId="35" w16cid:durableId="1023673335">
    <w:abstractNumId w:val="6"/>
  </w:num>
  <w:num w:numId="36" w16cid:durableId="2134202989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C9"/>
    <w:rsid w:val="00002063"/>
    <w:rsid w:val="000052ED"/>
    <w:rsid w:val="000060CE"/>
    <w:rsid w:val="00010DC7"/>
    <w:rsid w:val="00011DDB"/>
    <w:rsid w:val="00012819"/>
    <w:rsid w:val="00014B6C"/>
    <w:rsid w:val="00015608"/>
    <w:rsid w:val="00022F5A"/>
    <w:rsid w:val="00024223"/>
    <w:rsid w:val="00026774"/>
    <w:rsid w:val="000312C6"/>
    <w:rsid w:val="000336D0"/>
    <w:rsid w:val="00033B1F"/>
    <w:rsid w:val="000438D4"/>
    <w:rsid w:val="00047864"/>
    <w:rsid w:val="00047C4F"/>
    <w:rsid w:val="00055307"/>
    <w:rsid w:val="00056F77"/>
    <w:rsid w:val="00060806"/>
    <w:rsid w:val="00065B23"/>
    <w:rsid w:val="00066F64"/>
    <w:rsid w:val="0007301C"/>
    <w:rsid w:val="00082066"/>
    <w:rsid w:val="00086388"/>
    <w:rsid w:val="000869C9"/>
    <w:rsid w:val="000911DA"/>
    <w:rsid w:val="00091BC9"/>
    <w:rsid w:val="00093517"/>
    <w:rsid w:val="00094BD8"/>
    <w:rsid w:val="00095086"/>
    <w:rsid w:val="000954C4"/>
    <w:rsid w:val="0009753C"/>
    <w:rsid w:val="000A1AA3"/>
    <w:rsid w:val="000A1C3F"/>
    <w:rsid w:val="000A264A"/>
    <w:rsid w:val="000A4B6C"/>
    <w:rsid w:val="000A5D10"/>
    <w:rsid w:val="000A624A"/>
    <w:rsid w:val="000B09FC"/>
    <w:rsid w:val="000B0C66"/>
    <w:rsid w:val="000B0E8D"/>
    <w:rsid w:val="000B197D"/>
    <w:rsid w:val="000B7C08"/>
    <w:rsid w:val="000C1E0A"/>
    <w:rsid w:val="000C3CC1"/>
    <w:rsid w:val="000C405F"/>
    <w:rsid w:val="000C4708"/>
    <w:rsid w:val="000C52C2"/>
    <w:rsid w:val="000D17B0"/>
    <w:rsid w:val="000D1E08"/>
    <w:rsid w:val="000E57EE"/>
    <w:rsid w:val="000F1378"/>
    <w:rsid w:val="000F3CEF"/>
    <w:rsid w:val="000F4979"/>
    <w:rsid w:val="0010066A"/>
    <w:rsid w:val="001065BD"/>
    <w:rsid w:val="00110533"/>
    <w:rsid w:val="00121374"/>
    <w:rsid w:val="001213DB"/>
    <w:rsid w:val="00122C63"/>
    <w:rsid w:val="00126EE9"/>
    <w:rsid w:val="00131B2D"/>
    <w:rsid w:val="001361C5"/>
    <w:rsid w:val="00136294"/>
    <w:rsid w:val="00140210"/>
    <w:rsid w:val="00144123"/>
    <w:rsid w:val="0015157C"/>
    <w:rsid w:val="00153C5B"/>
    <w:rsid w:val="00154783"/>
    <w:rsid w:val="00155599"/>
    <w:rsid w:val="00160A30"/>
    <w:rsid w:val="00166885"/>
    <w:rsid w:val="00171212"/>
    <w:rsid w:val="00173840"/>
    <w:rsid w:val="00174230"/>
    <w:rsid w:val="00174E90"/>
    <w:rsid w:val="001765B4"/>
    <w:rsid w:val="0017673A"/>
    <w:rsid w:val="00176DB6"/>
    <w:rsid w:val="00182693"/>
    <w:rsid w:val="0018760B"/>
    <w:rsid w:val="001936CA"/>
    <w:rsid w:val="001B351C"/>
    <w:rsid w:val="001B3729"/>
    <w:rsid w:val="001B3A92"/>
    <w:rsid w:val="001C3300"/>
    <w:rsid w:val="001C3C0C"/>
    <w:rsid w:val="001C68D2"/>
    <w:rsid w:val="001D0667"/>
    <w:rsid w:val="001D34DC"/>
    <w:rsid w:val="001D439A"/>
    <w:rsid w:val="001E11DF"/>
    <w:rsid w:val="001E1EDD"/>
    <w:rsid w:val="001F17C9"/>
    <w:rsid w:val="001F1911"/>
    <w:rsid w:val="001F30F4"/>
    <w:rsid w:val="001F7C77"/>
    <w:rsid w:val="002003D2"/>
    <w:rsid w:val="002006BB"/>
    <w:rsid w:val="002022BF"/>
    <w:rsid w:val="00203B4A"/>
    <w:rsid w:val="002063EA"/>
    <w:rsid w:val="00211466"/>
    <w:rsid w:val="0021268C"/>
    <w:rsid w:val="0021338D"/>
    <w:rsid w:val="0021628E"/>
    <w:rsid w:val="0022056C"/>
    <w:rsid w:val="00220C80"/>
    <w:rsid w:val="00221A05"/>
    <w:rsid w:val="00221B48"/>
    <w:rsid w:val="00227011"/>
    <w:rsid w:val="00231A75"/>
    <w:rsid w:val="0023271E"/>
    <w:rsid w:val="00232A78"/>
    <w:rsid w:val="0023443D"/>
    <w:rsid w:val="00234C27"/>
    <w:rsid w:val="0023670F"/>
    <w:rsid w:val="00236B9E"/>
    <w:rsid w:val="002407E1"/>
    <w:rsid w:val="00242B31"/>
    <w:rsid w:val="00256772"/>
    <w:rsid w:val="00262637"/>
    <w:rsid w:val="002638A3"/>
    <w:rsid w:val="00266FC9"/>
    <w:rsid w:val="0027225C"/>
    <w:rsid w:val="00272B37"/>
    <w:rsid w:val="002763B7"/>
    <w:rsid w:val="002772EC"/>
    <w:rsid w:val="002778DE"/>
    <w:rsid w:val="002812EA"/>
    <w:rsid w:val="00283F28"/>
    <w:rsid w:val="00294D9C"/>
    <w:rsid w:val="002A4C8F"/>
    <w:rsid w:val="002A6631"/>
    <w:rsid w:val="002A6C28"/>
    <w:rsid w:val="002B0D74"/>
    <w:rsid w:val="002B1990"/>
    <w:rsid w:val="002C1E40"/>
    <w:rsid w:val="002C3038"/>
    <w:rsid w:val="002D3844"/>
    <w:rsid w:val="002D449A"/>
    <w:rsid w:val="002D60E4"/>
    <w:rsid w:val="002D7AA1"/>
    <w:rsid w:val="002E075A"/>
    <w:rsid w:val="002E1122"/>
    <w:rsid w:val="002E4182"/>
    <w:rsid w:val="002E4DEA"/>
    <w:rsid w:val="002F0A44"/>
    <w:rsid w:val="002F18AB"/>
    <w:rsid w:val="002F513C"/>
    <w:rsid w:val="002F57A7"/>
    <w:rsid w:val="00301E80"/>
    <w:rsid w:val="00303D91"/>
    <w:rsid w:val="0030458A"/>
    <w:rsid w:val="003058AF"/>
    <w:rsid w:val="003126C0"/>
    <w:rsid w:val="00312FCA"/>
    <w:rsid w:val="00315D99"/>
    <w:rsid w:val="00320D68"/>
    <w:rsid w:val="00330E97"/>
    <w:rsid w:val="00332375"/>
    <w:rsid w:val="00333084"/>
    <w:rsid w:val="00333F78"/>
    <w:rsid w:val="003362B0"/>
    <w:rsid w:val="003425CA"/>
    <w:rsid w:val="00346FB1"/>
    <w:rsid w:val="00350774"/>
    <w:rsid w:val="00352ADC"/>
    <w:rsid w:val="0035420E"/>
    <w:rsid w:val="003608CD"/>
    <w:rsid w:val="0036521C"/>
    <w:rsid w:val="00366948"/>
    <w:rsid w:val="003725ED"/>
    <w:rsid w:val="003804BD"/>
    <w:rsid w:val="003824F9"/>
    <w:rsid w:val="00384956"/>
    <w:rsid w:val="00385681"/>
    <w:rsid w:val="003861E6"/>
    <w:rsid w:val="00387481"/>
    <w:rsid w:val="003954A5"/>
    <w:rsid w:val="003958B1"/>
    <w:rsid w:val="00397564"/>
    <w:rsid w:val="003A00D1"/>
    <w:rsid w:val="003A1A09"/>
    <w:rsid w:val="003A1B4C"/>
    <w:rsid w:val="003B0673"/>
    <w:rsid w:val="003B309F"/>
    <w:rsid w:val="003B63ED"/>
    <w:rsid w:val="003B6FF3"/>
    <w:rsid w:val="003B73B3"/>
    <w:rsid w:val="003B73CC"/>
    <w:rsid w:val="003C15FD"/>
    <w:rsid w:val="003C18FB"/>
    <w:rsid w:val="003C706D"/>
    <w:rsid w:val="003D0AFB"/>
    <w:rsid w:val="003D117F"/>
    <w:rsid w:val="003D2A03"/>
    <w:rsid w:val="003D2BC2"/>
    <w:rsid w:val="003D45AB"/>
    <w:rsid w:val="003D7173"/>
    <w:rsid w:val="003D7419"/>
    <w:rsid w:val="003E1412"/>
    <w:rsid w:val="003E1F68"/>
    <w:rsid w:val="003E4743"/>
    <w:rsid w:val="003E66C1"/>
    <w:rsid w:val="003E674F"/>
    <w:rsid w:val="003E7491"/>
    <w:rsid w:val="003F129A"/>
    <w:rsid w:val="003F4947"/>
    <w:rsid w:val="003F5D7E"/>
    <w:rsid w:val="004003E7"/>
    <w:rsid w:val="00403D77"/>
    <w:rsid w:val="00405420"/>
    <w:rsid w:val="0041179C"/>
    <w:rsid w:val="00413164"/>
    <w:rsid w:val="0041592B"/>
    <w:rsid w:val="00423D49"/>
    <w:rsid w:val="0042568E"/>
    <w:rsid w:val="00427226"/>
    <w:rsid w:val="00433CD0"/>
    <w:rsid w:val="00440B9C"/>
    <w:rsid w:val="00441DCF"/>
    <w:rsid w:val="00442150"/>
    <w:rsid w:val="004450C3"/>
    <w:rsid w:val="00446B8F"/>
    <w:rsid w:val="0044748C"/>
    <w:rsid w:val="00450B47"/>
    <w:rsid w:val="00450B59"/>
    <w:rsid w:val="00451BB0"/>
    <w:rsid w:val="0045291D"/>
    <w:rsid w:val="00453698"/>
    <w:rsid w:val="004539D3"/>
    <w:rsid w:val="00456275"/>
    <w:rsid w:val="00456997"/>
    <w:rsid w:val="00457F91"/>
    <w:rsid w:val="00460448"/>
    <w:rsid w:val="004629FD"/>
    <w:rsid w:val="00465716"/>
    <w:rsid w:val="0046679E"/>
    <w:rsid w:val="00471DF3"/>
    <w:rsid w:val="00473973"/>
    <w:rsid w:val="004755C9"/>
    <w:rsid w:val="004800BC"/>
    <w:rsid w:val="00483090"/>
    <w:rsid w:val="0048605D"/>
    <w:rsid w:val="0048606D"/>
    <w:rsid w:val="004878A4"/>
    <w:rsid w:val="00487A54"/>
    <w:rsid w:val="00487CDF"/>
    <w:rsid w:val="00490BE3"/>
    <w:rsid w:val="00491379"/>
    <w:rsid w:val="00492462"/>
    <w:rsid w:val="004940EB"/>
    <w:rsid w:val="0049590C"/>
    <w:rsid w:val="00497E8B"/>
    <w:rsid w:val="004A0C8D"/>
    <w:rsid w:val="004A100B"/>
    <w:rsid w:val="004A314D"/>
    <w:rsid w:val="004A44BC"/>
    <w:rsid w:val="004A7B4D"/>
    <w:rsid w:val="004B092B"/>
    <w:rsid w:val="004B7ACD"/>
    <w:rsid w:val="004C359E"/>
    <w:rsid w:val="004C3623"/>
    <w:rsid w:val="004D5177"/>
    <w:rsid w:val="004D57A1"/>
    <w:rsid w:val="004D6094"/>
    <w:rsid w:val="004E294B"/>
    <w:rsid w:val="004E3522"/>
    <w:rsid w:val="004E6564"/>
    <w:rsid w:val="004E7FDA"/>
    <w:rsid w:val="004F0BAD"/>
    <w:rsid w:val="004F14C4"/>
    <w:rsid w:val="004F1A58"/>
    <w:rsid w:val="004F48AB"/>
    <w:rsid w:val="004F7BF8"/>
    <w:rsid w:val="005031DF"/>
    <w:rsid w:val="00505609"/>
    <w:rsid w:val="0051374E"/>
    <w:rsid w:val="00514FE7"/>
    <w:rsid w:val="00520494"/>
    <w:rsid w:val="00530448"/>
    <w:rsid w:val="00532DD1"/>
    <w:rsid w:val="00533202"/>
    <w:rsid w:val="00533AE3"/>
    <w:rsid w:val="00535ABB"/>
    <w:rsid w:val="00541233"/>
    <w:rsid w:val="005427F7"/>
    <w:rsid w:val="00543FD2"/>
    <w:rsid w:val="005453F9"/>
    <w:rsid w:val="00551D0B"/>
    <w:rsid w:val="00554ABE"/>
    <w:rsid w:val="00555EB1"/>
    <w:rsid w:val="0055785A"/>
    <w:rsid w:val="005602EB"/>
    <w:rsid w:val="0056043E"/>
    <w:rsid w:val="00560B3E"/>
    <w:rsid w:val="0056397B"/>
    <w:rsid w:val="00565E38"/>
    <w:rsid w:val="00566C59"/>
    <w:rsid w:val="00566C7A"/>
    <w:rsid w:val="00567377"/>
    <w:rsid w:val="005714F0"/>
    <w:rsid w:val="00573627"/>
    <w:rsid w:val="00573953"/>
    <w:rsid w:val="005751D8"/>
    <w:rsid w:val="00575932"/>
    <w:rsid w:val="00575DDD"/>
    <w:rsid w:val="0058537F"/>
    <w:rsid w:val="00585CE4"/>
    <w:rsid w:val="00591522"/>
    <w:rsid w:val="00591B9B"/>
    <w:rsid w:val="005920E8"/>
    <w:rsid w:val="0059315C"/>
    <w:rsid w:val="005951F3"/>
    <w:rsid w:val="00597A76"/>
    <w:rsid w:val="00597EF4"/>
    <w:rsid w:val="005A0D77"/>
    <w:rsid w:val="005A5AA4"/>
    <w:rsid w:val="005A5E2E"/>
    <w:rsid w:val="005B044D"/>
    <w:rsid w:val="005B1893"/>
    <w:rsid w:val="005B5456"/>
    <w:rsid w:val="005B5C96"/>
    <w:rsid w:val="005B657E"/>
    <w:rsid w:val="005B732F"/>
    <w:rsid w:val="005C707F"/>
    <w:rsid w:val="005C7C37"/>
    <w:rsid w:val="005D2C32"/>
    <w:rsid w:val="005D30B9"/>
    <w:rsid w:val="005D6E6F"/>
    <w:rsid w:val="005D7399"/>
    <w:rsid w:val="005D7887"/>
    <w:rsid w:val="005D7E69"/>
    <w:rsid w:val="005E1183"/>
    <w:rsid w:val="005E4828"/>
    <w:rsid w:val="005E7AA6"/>
    <w:rsid w:val="005F1808"/>
    <w:rsid w:val="005F6019"/>
    <w:rsid w:val="00602473"/>
    <w:rsid w:val="00602E07"/>
    <w:rsid w:val="00602F6D"/>
    <w:rsid w:val="00603CDD"/>
    <w:rsid w:val="006048AD"/>
    <w:rsid w:val="00607454"/>
    <w:rsid w:val="00607EAA"/>
    <w:rsid w:val="006118CC"/>
    <w:rsid w:val="00611AA1"/>
    <w:rsid w:val="00613BD9"/>
    <w:rsid w:val="006148D6"/>
    <w:rsid w:val="00615535"/>
    <w:rsid w:val="006203C1"/>
    <w:rsid w:val="00621C1B"/>
    <w:rsid w:val="006257E6"/>
    <w:rsid w:val="00627EA9"/>
    <w:rsid w:val="006322A2"/>
    <w:rsid w:val="006350C4"/>
    <w:rsid w:val="00636D27"/>
    <w:rsid w:val="0063721D"/>
    <w:rsid w:val="006441C5"/>
    <w:rsid w:val="00646B0C"/>
    <w:rsid w:val="00650027"/>
    <w:rsid w:val="0065060A"/>
    <w:rsid w:val="006522AB"/>
    <w:rsid w:val="00653783"/>
    <w:rsid w:val="00653B5D"/>
    <w:rsid w:val="006563CD"/>
    <w:rsid w:val="006576A0"/>
    <w:rsid w:val="00661BD1"/>
    <w:rsid w:val="00661EE9"/>
    <w:rsid w:val="006732C6"/>
    <w:rsid w:val="00673E8E"/>
    <w:rsid w:val="006743D7"/>
    <w:rsid w:val="00675F14"/>
    <w:rsid w:val="00677A14"/>
    <w:rsid w:val="006839EC"/>
    <w:rsid w:val="006850D7"/>
    <w:rsid w:val="00685231"/>
    <w:rsid w:val="00685A13"/>
    <w:rsid w:val="006911AA"/>
    <w:rsid w:val="006926F2"/>
    <w:rsid w:val="0069335B"/>
    <w:rsid w:val="006949B4"/>
    <w:rsid w:val="00694B05"/>
    <w:rsid w:val="00694FEF"/>
    <w:rsid w:val="00695473"/>
    <w:rsid w:val="006971D3"/>
    <w:rsid w:val="006A23B0"/>
    <w:rsid w:val="006A455A"/>
    <w:rsid w:val="006A6A36"/>
    <w:rsid w:val="006A77BE"/>
    <w:rsid w:val="006A7D3E"/>
    <w:rsid w:val="006B1593"/>
    <w:rsid w:val="006B3DCA"/>
    <w:rsid w:val="006C21B9"/>
    <w:rsid w:val="006C36DC"/>
    <w:rsid w:val="006C385E"/>
    <w:rsid w:val="006D02D7"/>
    <w:rsid w:val="006E14ED"/>
    <w:rsid w:val="006E73C0"/>
    <w:rsid w:val="006F23A6"/>
    <w:rsid w:val="006F57CC"/>
    <w:rsid w:val="006F6B36"/>
    <w:rsid w:val="006F7578"/>
    <w:rsid w:val="00707472"/>
    <w:rsid w:val="00713108"/>
    <w:rsid w:val="007168F4"/>
    <w:rsid w:val="00717462"/>
    <w:rsid w:val="00717D64"/>
    <w:rsid w:val="00721122"/>
    <w:rsid w:val="00722504"/>
    <w:rsid w:val="007265AD"/>
    <w:rsid w:val="007278C2"/>
    <w:rsid w:val="00727A8F"/>
    <w:rsid w:val="00727AD2"/>
    <w:rsid w:val="00727B51"/>
    <w:rsid w:val="007301EA"/>
    <w:rsid w:val="007303F4"/>
    <w:rsid w:val="00734D3D"/>
    <w:rsid w:val="00734EAD"/>
    <w:rsid w:val="00735A59"/>
    <w:rsid w:val="00737A86"/>
    <w:rsid w:val="00737CD4"/>
    <w:rsid w:val="0074418A"/>
    <w:rsid w:val="0074791B"/>
    <w:rsid w:val="00747B3D"/>
    <w:rsid w:val="007545DF"/>
    <w:rsid w:val="00756A18"/>
    <w:rsid w:val="00762438"/>
    <w:rsid w:val="00766C19"/>
    <w:rsid w:val="00775D42"/>
    <w:rsid w:val="00775E06"/>
    <w:rsid w:val="00777879"/>
    <w:rsid w:val="007810D9"/>
    <w:rsid w:val="007827C6"/>
    <w:rsid w:val="0078712C"/>
    <w:rsid w:val="00794C16"/>
    <w:rsid w:val="007957FE"/>
    <w:rsid w:val="0079610E"/>
    <w:rsid w:val="007A67A1"/>
    <w:rsid w:val="007B1695"/>
    <w:rsid w:val="007B1751"/>
    <w:rsid w:val="007B5781"/>
    <w:rsid w:val="007B6CA0"/>
    <w:rsid w:val="007C1676"/>
    <w:rsid w:val="007C22A1"/>
    <w:rsid w:val="007C2595"/>
    <w:rsid w:val="007C2BAD"/>
    <w:rsid w:val="007C512A"/>
    <w:rsid w:val="007C77D0"/>
    <w:rsid w:val="007D216A"/>
    <w:rsid w:val="007D49FB"/>
    <w:rsid w:val="007D5361"/>
    <w:rsid w:val="007D6F68"/>
    <w:rsid w:val="007D76AC"/>
    <w:rsid w:val="007E325A"/>
    <w:rsid w:val="007E4041"/>
    <w:rsid w:val="007E5654"/>
    <w:rsid w:val="007F0011"/>
    <w:rsid w:val="007F1EFE"/>
    <w:rsid w:val="007F2727"/>
    <w:rsid w:val="007F407A"/>
    <w:rsid w:val="007F6476"/>
    <w:rsid w:val="008016D6"/>
    <w:rsid w:val="008131DE"/>
    <w:rsid w:val="00815919"/>
    <w:rsid w:val="008206A7"/>
    <w:rsid w:val="008270DC"/>
    <w:rsid w:val="008274E5"/>
    <w:rsid w:val="008315E9"/>
    <w:rsid w:val="00832266"/>
    <w:rsid w:val="00833733"/>
    <w:rsid w:val="00837238"/>
    <w:rsid w:val="008401EF"/>
    <w:rsid w:val="00846105"/>
    <w:rsid w:val="00846670"/>
    <w:rsid w:val="00847005"/>
    <w:rsid w:val="0085147E"/>
    <w:rsid w:val="00851F83"/>
    <w:rsid w:val="00852EAF"/>
    <w:rsid w:val="0085370A"/>
    <w:rsid w:val="008672B5"/>
    <w:rsid w:val="008679D5"/>
    <w:rsid w:val="00870F37"/>
    <w:rsid w:val="008718F6"/>
    <w:rsid w:val="0087345D"/>
    <w:rsid w:val="0088516F"/>
    <w:rsid w:val="00885563"/>
    <w:rsid w:val="00886053"/>
    <w:rsid w:val="00887263"/>
    <w:rsid w:val="008939D0"/>
    <w:rsid w:val="00893AFC"/>
    <w:rsid w:val="008A1164"/>
    <w:rsid w:val="008A11F8"/>
    <w:rsid w:val="008A5E1B"/>
    <w:rsid w:val="008A6EA8"/>
    <w:rsid w:val="008B0ADB"/>
    <w:rsid w:val="008B1860"/>
    <w:rsid w:val="008B1891"/>
    <w:rsid w:val="008B1B6C"/>
    <w:rsid w:val="008B1BB2"/>
    <w:rsid w:val="008B41EC"/>
    <w:rsid w:val="008C1DEC"/>
    <w:rsid w:val="008C34AD"/>
    <w:rsid w:val="008C42BE"/>
    <w:rsid w:val="008C7BA6"/>
    <w:rsid w:val="008D0AB0"/>
    <w:rsid w:val="008D263F"/>
    <w:rsid w:val="008D6E3C"/>
    <w:rsid w:val="008E09C1"/>
    <w:rsid w:val="008E1B6E"/>
    <w:rsid w:val="008E2B30"/>
    <w:rsid w:val="008E7D9F"/>
    <w:rsid w:val="008F0FFA"/>
    <w:rsid w:val="008F47A0"/>
    <w:rsid w:val="009004AD"/>
    <w:rsid w:val="00900F0D"/>
    <w:rsid w:val="00901585"/>
    <w:rsid w:val="009049DE"/>
    <w:rsid w:val="0090505C"/>
    <w:rsid w:val="00910F39"/>
    <w:rsid w:val="009119A6"/>
    <w:rsid w:val="00914695"/>
    <w:rsid w:val="00914E1A"/>
    <w:rsid w:val="00915E9D"/>
    <w:rsid w:val="00917E96"/>
    <w:rsid w:val="0092163A"/>
    <w:rsid w:val="009301B0"/>
    <w:rsid w:val="0093028F"/>
    <w:rsid w:val="00932DB5"/>
    <w:rsid w:val="00943C00"/>
    <w:rsid w:val="00946822"/>
    <w:rsid w:val="00947207"/>
    <w:rsid w:val="00950508"/>
    <w:rsid w:val="009509FE"/>
    <w:rsid w:val="00950A80"/>
    <w:rsid w:val="0095168E"/>
    <w:rsid w:val="00956007"/>
    <w:rsid w:val="00960C8A"/>
    <w:rsid w:val="009638C3"/>
    <w:rsid w:val="00964608"/>
    <w:rsid w:val="00972BD8"/>
    <w:rsid w:val="009747BD"/>
    <w:rsid w:val="00974E9E"/>
    <w:rsid w:val="0097581F"/>
    <w:rsid w:val="00981AF1"/>
    <w:rsid w:val="00982E05"/>
    <w:rsid w:val="0098501F"/>
    <w:rsid w:val="00985B26"/>
    <w:rsid w:val="009957F6"/>
    <w:rsid w:val="00995CF7"/>
    <w:rsid w:val="009A15C0"/>
    <w:rsid w:val="009A1D18"/>
    <w:rsid w:val="009A2C36"/>
    <w:rsid w:val="009A5ECA"/>
    <w:rsid w:val="009B206C"/>
    <w:rsid w:val="009B5497"/>
    <w:rsid w:val="009B74A5"/>
    <w:rsid w:val="009C3874"/>
    <w:rsid w:val="009C6F14"/>
    <w:rsid w:val="009D033D"/>
    <w:rsid w:val="009D0E8F"/>
    <w:rsid w:val="009D21B7"/>
    <w:rsid w:val="009D4B27"/>
    <w:rsid w:val="009E03D5"/>
    <w:rsid w:val="009E1C01"/>
    <w:rsid w:val="009E320F"/>
    <w:rsid w:val="009E4D9A"/>
    <w:rsid w:val="009F0CE2"/>
    <w:rsid w:val="009F4986"/>
    <w:rsid w:val="009F6A58"/>
    <w:rsid w:val="009F77BF"/>
    <w:rsid w:val="00A0019A"/>
    <w:rsid w:val="00A0084B"/>
    <w:rsid w:val="00A03C38"/>
    <w:rsid w:val="00A0587F"/>
    <w:rsid w:val="00A13D33"/>
    <w:rsid w:val="00A14065"/>
    <w:rsid w:val="00A144FE"/>
    <w:rsid w:val="00A14B2A"/>
    <w:rsid w:val="00A1764C"/>
    <w:rsid w:val="00A23B65"/>
    <w:rsid w:val="00A24907"/>
    <w:rsid w:val="00A264A2"/>
    <w:rsid w:val="00A2701D"/>
    <w:rsid w:val="00A2769B"/>
    <w:rsid w:val="00A377DF"/>
    <w:rsid w:val="00A4152A"/>
    <w:rsid w:val="00A41C38"/>
    <w:rsid w:val="00A42B47"/>
    <w:rsid w:val="00A4360C"/>
    <w:rsid w:val="00A43668"/>
    <w:rsid w:val="00A46359"/>
    <w:rsid w:val="00A464D4"/>
    <w:rsid w:val="00A50900"/>
    <w:rsid w:val="00A521DC"/>
    <w:rsid w:val="00A5224B"/>
    <w:rsid w:val="00A5236D"/>
    <w:rsid w:val="00A55770"/>
    <w:rsid w:val="00A5698C"/>
    <w:rsid w:val="00A56AF2"/>
    <w:rsid w:val="00A577C4"/>
    <w:rsid w:val="00A624C2"/>
    <w:rsid w:val="00A65A24"/>
    <w:rsid w:val="00A66342"/>
    <w:rsid w:val="00A72960"/>
    <w:rsid w:val="00A73810"/>
    <w:rsid w:val="00A74B56"/>
    <w:rsid w:val="00A77ECB"/>
    <w:rsid w:val="00A8370E"/>
    <w:rsid w:val="00A840B6"/>
    <w:rsid w:val="00A84DCC"/>
    <w:rsid w:val="00A84F64"/>
    <w:rsid w:val="00A8571B"/>
    <w:rsid w:val="00A90676"/>
    <w:rsid w:val="00A94EB9"/>
    <w:rsid w:val="00A96D17"/>
    <w:rsid w:val="00AA036E"/>
    <w:rsid w:val="00AA1136"/>
    <w:rsid w:val="00AA4130"/>
    <w:rsid w:val="00AA4D40"/>
    <w:rsid w:val="00AA664D"/>
    <w:rsid w:val="00AA757B"/>
    <w:rsid w:val="00AA7F0F"/>
    <w:rsid w:val="00AB093E"/>
    <w:rsid w:val="00AB5515"/>
    <w:rsid w:val="00AB5B94"/>
    <w:rsid w:val="00AC6DB8"/>
    <w:rsid w:val="00AD020B"/>
    <w:rsid w:val="00AE1ED3"/>
    <w:rsid w:val="00AF0337"/>
    <w:rsid w:val="00AF4609"/>
    <w:rsid w:val="00AF62A9"/>
    <w:rsid w:val="00AF7197"/>
    <w:rsid w:val="00B136C2"/>
    <w:rsid w:val="00B13E37"/>
    <w:rsid w:val="00B17E6B"/>
    <w:rsid w:val="00B230A4"/>
    <w:rsid w:val="00B23B2E"/>
    <w:rsid w:val="00B252CA"/>
    <w:rsid w:val="00B31143"/>
    <w:rsid w:val="00B316D0"/>
    <w:rsid w:val="00B324CC"/>
    <w:rsid w:val="00B32C8A"/>
    <w:rsid w:val="00B37758"/>
    <w:rsid w:val="00B37AAC"/>
    <w:rsid w:val="00B37C15"/>
    <w:rsid w:val="00B44FAB"/>
    <w:rsid w:val="00B45832"/>
    <w:rsid w:val="00B458DC"/>
    <w:rsid w:val="00B4698D"/>
    <w:rsid w:val="00B50284"/>
    <w:rsid w:val="00B52C12"/>
    <w:rsid w:val="00B534C8"/>
    <w:rsid w:val="00B55718"/>
    <w:rsid w:val="00B56EF9"/>
    <w:rsid w:val="00B605B2"/>
    <w:rsid w:val="00B622F6"/>
    <w:rsid w:val="00B67370"/>
    <w:rsid w:val="00B73742"/>
    <w:rsid w:val="00B756CD"/>
    <w:rsid w:val="00B8230A"/>
    <w:rsid w:val="00B85635"/>
    <w:rsid w:val="00B9170A"/>
    <w:rsid w:val="00B9318B"/>
    <w:rsid w:val="00B96171"/>
    <w:rsid w:val="00BA0B16"/>
    <w:rsid w:val="00BA1F10"/>
    <w:rsid w:val="00BA33D6"/>
    <w:rsid w:val="00BA3ADF"/>
    <w:rsid w:val="00BA686C"/>
    <w:rsid w:val="00BA7BEE"/>
    <w:rsid w:val="00BB1200"/>
    <w:rsid w:val="00BB1FFC"/>
    <w:rsid w:val="00BB2F79"/>
    <w:rsid w:val="00BB31FA"/>
    <w:rsid w:val="00BB3B99"/>
    <w:rsid w:val="00BC1230"/>
    <w:rsid w:val="00BC1975"/>
    <w:rsid w:val="00BC2D1B"/>
    <w:rsid w:val="00BC33FC"/>
    <w:rsid w:val="00BC59BE"/>
    <w:rsid w:val="00BC5AA6"/>
    <w:rsid w:val="00BC5EF7"/>
    <w:rsid w:val="00BD415C"/>
    <w:rsid w:val="00BD4CB8"/>
    <w:rsid w:val="00BD5FEC"/>
    <w:rsid w:val="00BE1420"/>
    <w:rsid w:val="00BF0782"/>
    <w:rsid w:val="00C00685"/>
    <w:rsid w:val="00C0255E"/>
    <w:rsid w:val="00C04748"/>
    <w:rsid w:val="00C05703"/>
    <w:rsid w:val="00C106BE"/>
    <w:rsid w:val="00C12DE6"/>
    <w:rsid w:val="00C15E1B"/>
    <w:rsid w:val="00C21E43"/>
    <w:rsid w:val="00C26518"/>
    <w:rsid w:val="00C32C4C"/>
    <w:rsid w:val="00C40231"/>
    <w:rsid w:val="00C46068"/>
    <w:rsid w:val="00C50CE0"/>
    <w:rsid w:val="00C51D26"/>
    <w:rsid w:val="00C52F5E"/>
    <w:rsid w:val="00C537C0"/>
    <w:rsid w:val="00C53B8D"/>
    <w:rsid w:val="00C53BAB"/>
    <w:rsid w:val="00C5489E"/>
    <w:rsid w:val="00C5520F"/>
    <w:rsid w:val="00C555A5"/>
    <w:rsid w:val="00C5691C"/>
    <w:rsid w:val="00C576B7"/>
    <w:rsid w:val="00C600C4"/>
    <w:rsid w:val="00C63996"/>
    <w:rsid w:val="00C63E7C"/>
    <w:rsid w:val="00C64855"/>
    <w:rsid w:val="00C655A1"/>
    <w:rsid w:val="00C65938"/>
    <w:rsid w:val="00C73AE0"/>
    <w:rsid w:val="00C75937"/>
    <w:rsid w:val="00C82475"/>
    <w:rsid w:val="00C847E5"/>
    <w:rsid w:val="00C8735E"/>
    <w:rsid w:val="00C96C59"/>
    <w:rsid w:val="00C97446"/>
    <w:rsid w:val="00CA20A4"/>
    <w:rsid w:val="00CB2823"/>
    <w:rsid w:val="00CB3BAA"/>
    <w:rsid w:val="00CB53D0"/>
    <w:rsid w:val="00CB68AA"/>
    <w:rsid w:val="00CC0317"/>
    <w:rsid w:val="00CC0538"/>
    <w:rsid w:val="00CC0C2C"/>
    <w:rsid w:val="00CC12BA"/>
    <w:rsid w:val="00CC3C33"/>
    <w:rsid w:val="00CC43E5"/>
    <w:rsid w:val="00CD4B58"/>
    <w:rsid w:val="00CE22BD"/>
    <w:rsid w:val="00CE70ED"/>
    <w:rsid w:val="00CE7631"/>
    <w:rsid w:val="00CF01B3"/>
    <w:rsid w:val="00CF06E6"/>
    <w:rsid w:val="00D00E45"/>
    <w:rsid w:val="00D00E8A"/>
    <w:rsid w:val="00D02095"/>
    <w:rsid w:val="00D02301"/>
    <w:rsid w:val="00D0685A"/>
    <w:rsid w:val="00D11C11"/>
    <w:rsid w:val="00D13036"/>
    <w:rsid w:val="00D165AA"/>
    <w:rsid w:val="00D21767"/>
    <w:rsid w:val="00D21D5F"/>
    <w:rsid w:val="00D30181"/>
    <w:rsid w:val="00D35248"/>
    <w:rsid w:val="00D40874"/>
    <w:rsid w:val="00D4170C"/>
    <w:rsid w:val="00D442A7"/>
    <w:rsid w:val="00D44EAB"/>
    <w:rsid w:val="00D46876"/>
    <w:rsid w:val="00D46FA5"/>
    <w:rsid w:val="00D514BD"/>
    <w:rsid w:val="00D517EC"/>
    <w:rsid w:val="00D51E83"/>
    <w:rsid w:val="00D533E3"/>
    <w:rsid w:val="00D54911"/>
    <w:rsid w:val="00D555C3"/>
    <w:rsid w:val="00D57A03"/>
    <w:rsid w:val="00D65A00"/>
    <w:rsid w:val="00D70426"/>
    <w:rsid w:val="00D70733"/>
    <w:rsid w:val="00D7252C"/>
    <w:rsid w:val="00D74A8B"/>
    <w:rsid w:val="00D74F13"/>
    <w:rsid w:val="00D81698"/>
    <w:rsid w:val="00D85AF7"/>
    <w:rsid w:val="00D86E09"/>
    <w:rsid w:val="00D87749"/>
    <w:rsid w:val="00D9446E"/>
    <w:rsid w:val="00D96ACD"/>
    <w:rsid w:val="00D97998"/>
    <w:rsid w:val="00DA059C"/>
    <w:rsid w:val="00DA0C70"/>
    <w:rsid w:val="00DA321D"/>
    <w:rsid w:val="00DA46BA"/>
    <w:rsid w:val="00DA524B"/>
    <w:rsid w:val="00DB1B59"/>
    <w:rsid w:val="00DB388E"/>
    <w:rsid w:val="00DB6377"/>
    <w:rsid w:val="00DC4671"/>
    <w:rsid w:val="00DC763F"/>
    <w:rsid w:val="00DC7C66"/>
    <w:rsid w:val="00DD0273"/>
    <w:rsid w:val="00DD06DA"/>
    <w:rsid w:val="00DD1D9F"/>
    <w:rsid w:val="00DE2739"/>
    <w:rsid w:val="00DE3701"/>
    <w:rsid w:val="00DE63D2"/>
    <w:rsid w:val="00DF2E22"/>
    <w:rsid w:val="00DF52A7"/>
    <w:rsid w:val="00DF6BDA"/>
    <w:rsid w:val="00DF7BA3"/>
    <w:rsid w:val="00E02B8C"/>
    <w:rsid w:val="00E102E7"/>
    <w:rsid w:val="00E112FC"/>
    <w:rsid w:val="00E13603"/>
    <w:rsid w:val="00E14410"/>
    <w:rsid w:val="00E20657"/>
    <w:rsid w:val="00E3171A"/>
    <w:rsid w:val="00E3316F"/>
    <w:rsid w:val="00E33854"/>
    <w:rsid w:val="00E3762A"/>
    <w:rsid w:val="00E40131"/>
    <w:rsid w:val="00E406D9"/>
    <w:rsid w:val="00E40DEE"/>
    <w:rsid w:val="00E4265C"/>
    <w:rsid w:val="00E47ACD"/>
    <w:rsid w:val="00E52341"/>
    <w:rsid w:val="00E557D8"/>
    <w:rsid w:val="00E62228"/>
    <w:rsid w:val="00E6621C"/>
    <w:rsid w:val="00E6685E"/>
    <w:rsid w:val="00E66EBB"/>
    <w:rsid w:val="00E7564B"/>
    <w:rsid w:val="00E7591A"/>
    <w:rsid w:val="00E94C81"/>
    <w:rsid w:val="00E96A9B"/>
    <w:rsid w:val="00E97A44"/>
    <w:rsid w:val="00EA7390"/>
    <w:rsid w:val="00EB0CAC"/>
    <w:rsid w:val="00EC19B6"/>
    <w:rsid w:val="00EC4E49"/>
    <w:rsid w:val="00EC6BD5"/>
    <w:rsid w:val="00ED2BC6"/>
    <w:rsid w:val="00ED2FEA"/>
    <w:rsid w:val="00ED33C1"/>
    <w:rsid w:val="00ED711E"/>
    <w:rsid w:val="00ED7441"/>
    <w:rsid w:val="00ED79ED"/>
    <w:rsid w:val="00EE2F16"/>
    <w:rsid w:val="00EE3D1D"/>
    <w:rsid w:val="00EE5CA8"/>
    <w:rsid w:val="00EE667D"/>
    <w:rsid w:val="00EF1749"/>
    <w:rsid w:val="00EF7725"/>
    <w:rsid w:val="00EF77FF"/>
    <w:rsid w:val="00F007A4"/>
    <w:rsid w:val="00F02277"/>
    <w:rsid w:val="00F05787"/>
    <w:rsid w:val="00F10CB3"/>
    <w:rsid w:val="00F25BB5"/>
    <w:rsid w:val="00F3190A"/>
    <w:rsid w:val="00F32E06"/>
    <w:rsid w:val="00F402B8"/>
    <w:rsid w:val="00F44E22"/>
    <w:rsid w:val="00F450B3"/>
    <w:rsid w:val="00F45738"/>
    <w:rsid w:val="00F46B17"/>
    <w:rsid w:val="00F475F8"/>
    <w:rsid w:val="00F50E2E"/>
    <w:rsid w:val="00F5149A"/>
    <w:rsid w:val="00F51AE7"/>
    <w:rsid w:val="00F5231D"/>
    <w:rsid w:val="00F63585"/>
    <w:rsid w:val="00F66DBA"/>
    <w:rsid w:val="00F717F5"/>
    <w:rsid w:val="00F71A4B"/>
    <w:rsid w:val="00F722A0"/>
    <w:rsid w:val="00F72569"/>
    <w:rsid w:val="00F72804"/>
    <w:rsid w:val="00F737D8"/>
    <w:rsid w:val="00F80C59"/>
    <w:rsid w:val="00F81621"/>
    <w:rsid w:val="00F8265C"/>
    <w:rsid w:val="00F84059"/>
    <w:rsid w:val="00F86EEE"/>
    <w:rsid w:val="00F870D3"/>
    <w:rsid w:val="00F8723B"/>
    <w:rsid w:val="00F952A4"/>
    <w:rsid w:val="00FA58FA"/>
    <w:rsid w:val="00FA79E3"/>
    <w:rsid w:val="00FB2652"/>
    <w:rsid w:val="00FB30F6"/>
    <w:rsid w:val="00FB5259"/>
    <w:rsid w:val="00FB67D7"/>
    <w:rsid w:val="00FB6DF0"/>
    <w:rsid w:val="00FC0A45"/>
    <w:rsid w:val="00FC1EB9"/>
    <w:rsid w:val="00FC5A40"/>
    <w:rsid w:val="00FC5B44"/>
    <w:rsid w:val="00FD05FC"/>
    <w:rsid w:val="00FE3FE1"/>
    <w:rsid w:val="00FE4872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C56E3"/>
  <w15:docId w15:val="{3B33C7C2-E809-614F-9787-0C8D51F5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E8E"/>
    <w:pPr>
      <w:jc w:val="both"/>
    </w:pPr>
    <w:rPr>
      <w:rFonts w:ascii="Overpass" w:hAnsi="Overpass"/>
      <w:lang w:val="es-ES_tradn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5147E"/>
    <w:pPr>
      <w:keepNext/>
      <w:keepLines/>
      <w:spacing w:before="480" w:after="240" w:line="240" w:lineRule="auto"/>
      <w:outlineLvl w:val="0"/>
    </w:pPr>
    <w:rPr>
      <w:rFonts w:eastAsiaTheme="majorEastAsia" w:cstheme="majorBidi"/>
      <w:caps/>
      <w:color w:val="1F3864"/>
      <w:sz w:val="34"/>
      <w:szCs w:val="34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BE1420"/>
    <w:pPr>
      <w:numPr>
        <w:ilvl w:val="1"/>
      </w:numPr>
      <w:spacing w:before="0" w:after="120"/>
      <w:jc w:val="left"/>
      <w:outlineLvl w:val="1"/>
    </w:pPr>
    <w:rPr>
      <w:sz w:val="28"/>
      <w:szCs w:val="2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91379"/>
    <w:pPr>
      <w:numPr>
        <w:ilvl w:val="2"/>
      </w:numPr>
      <w:spacing w:before="240" w:after="60"/>
      <w:outlineLvl w:val="2"/>
    </w:pPr>
    <w:rPr>
      <w:rFonts w:eastAsia="Times New Roman" w:cs="Times New Roman"/>
      <w:caps w:val="0"/>
      <w:shd w:val="clear" w:color="auto" w:fill="FFFFFF"/>
      <w:lang w:val="en-US" w:eastAsia="es-ES_tradnl" w:bidi="en-US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AB093E"/>
    <w:pPr>
      <w:spacing w:before="200" w:after="0"/>
      <w:outlineLvl w:val="3"/>
    </w:pPr>
    <w:rPr>
      <w:rFonts w:eastAsiaTheme="majorEastAsia" w:cstheme="majorBidi"/>
      <w:b/>
      <w:bCs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839E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839E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39E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39E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39E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06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5147E"/>
    <w:rPr>
      <w:rFonts w:ascii="Overpass" w:eastAsiaTheme="majorEastAsia" w:hAnsi="Overpass" w:cstheme="majorBidi"/>
      <w:caps/>
      <w:color w:val="1F3864"/>
      <w:sz w:val="34"/>
      <w:szCs w:val="34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5691C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C5691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5691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F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irecciones">
    <w:name w:val="Direcciones"/>
    <w:basedOn w:val="Autor"/>
    <w:qFormat/>
    <w:rsid w:val="00D35248"/>
    <w:pPr>
      <w:spacing w:before="120"/>
    </w:pPr>
    <w:rPr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847005"/>
    <w:pPr>
      <w:numPr>
        <w:numId w:val="2"/>
      </w:numPr>
      <w:contextualSpacing/>
    </w:pPr>
    <w:rPr>
      <w:shd w:val="clear" w:color="auto" w:fill="FFFFFF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BE1420"/>
    <w:rPr>
      <w:rFonts w:ascii="Overpass" w:eastAsiaTheme="majorEastAsia" w:hAnsi="Overpass" w:cstheme="majorBidi"/>
      <w:caps/>
      <w:color w:val="1F3864"/>
      <w:sz w:val="28"/>
      <w:szCs w:val="28"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rsid w:val="007278C2"/>
    <w:pPr>
      <w:spacing w:after="100"/>
      <w:ind w:left="220"/>
    </w:pPr>
  </w:style>
  <w:style w:type="character" w:styleId="Textoennegrita">
    <w:name w:val="Strong"/>
    <w:basedOn w:val="Fuentedeprrafopredeter"/>
    <w:uiPriority w:val="22"/>
    <w:rsid w:val="00727AD2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09C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09C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09C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D5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361"/>
  </w:style>
  <w:style w:type="paragraph" w:styleId="Piedepgina">
    <w:name w:val="footer"/>
    <w:basedOn w:val="Normal"/>
    <w:link w:val="PiedepginaCar"/>
    <w:uiPriority w:val="99"/>
    <w:unhideWhenUsed/>
    <w:rsid w:val="007D5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361"/>
  </w:style>
  <w:style w:type="character" w:customStyle="1" w:styleId="Ttulo3Car">
    <w:name w:val="Título 3 Car"/>
    <w:basedOn w:val="Fuentedeprrafopredeter"/>
    <w:link w:val="Ttulo3"/>
    <w:uiPriority w:val="9"/>
    <w:rsid w:val="00491379"/>
    <w:rPr>
      <w:rFonts w:ascii="Overpass" w:eastAsia="Times New Roman" w:hAnsi="Overpass" w:cs="Times New Roman"/>
      <w:color w:val="1F3864"/>
      <w:sz w:val="28"/>
      <w:szCs w:val="28"/>
      <w:lang w:val="en-US" w:eastAsia="es-ES_tradnl" w:bidi="en-US"/>
    </w:rPr>
  </w:style>
  <w:style w:type="paragraph" w:customStyle="1" w:styleId="NMPG">
    <w:name w:val="NÚMPÁG"/>
    <w:basedOn w:val="Normal"/>
    <w:qFormat/>
    <w:rsid w:val="00E14410"/>
    <w:pPr>
      <w:spacing w:after="0" w:line="240" w:lineRule="auto"/>
      <w:jc w:val="right"/>
    </w:pPr>
    <w:rPr>
      <w:b/>
      <w:color w:val="FFFFFF" w:themeColor="background1"/>
      <w:sz w:val="40"/>
      <w:szCs w:val="40"/>
    </w:rPr>
  </w:style>
  <w:style w:type="paragraph" w:styleId="TDC3">
    <w:name w:val="toc 3"/>
    <w:basedOn w:val="Normal"/>
    <w:next w:val="Normal"/>
    <w:autoRedefine/>
    <w:uiPriority w:val="39"/>
    <w:unhideWhenUsed/>
    <w:rsid w:val="003D45AB"/>
    <w:pPr>
      <w:spacing w:after="100"/>
      <w:ind w:left="440"/>
    </w:pPr>
  </w:style>
  <w:style w:type="character" w:styleId="nfasis">
    <w:name w:val="Emphasis"/>
    <w:basedOn w:val="Fuentedeprrafopredeter"/>
    <w:uiPriority w:val="20"/>
    <w:rsid w:val="003A1A09"/>
    <w:rPr>
      <w:i/>
      <w:iCs/>
    </w:rPr>
  </w:style>
  <w:style w:type="paragraph" w:customStyle="1" w:styleId="Default">
    <w:name w:val="Default"/>
    <w:rsid w:val="003542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tulo">
    <w:name w:val="Title"/>
    <w:basedOn w:val="Normal"/>
    <w:next w:val="Subttulo"/>
    <w:link w:val="TtuloCar"/>
    <w:uiPriority w:val="10"/>
    <w:qFormat/>
    <w:rsid w:val="00C555A5"/>
    <w:pPr>
      <w:spacing w:after="400"/>
      <w:jc w:val="center"/>
    </w:pPr>
    <w:rPr>
      <w:b/>
      <w:bCs/>
      <w:color w:val="1E3964"/>
      <w:sz w:val="5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555A5"/>
    <w:rPr>
      <w:rFonts w:ascii="Overpass" w:hAnsi="Overpass"/>
      <w:b/>
      <w:bCs/>
      <w:color w:val="1E3964"/>
      <w:sz w:val="56"/>
      <w:szCs w:val="96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AB093E"/>
    <w:rPr>
      <w:rFonts w:ascii="Overpass" w:eastAsiaTheme="majorEastAsia" w:hAnsi="Overpass" w:cstheme="majorBidi"/>
      <w:b/>
      <w:bCs/>
      <w:color w:val="1F3864"/>
      <w:lang w:val="en-US" w:eastAsia="es-ES_tradnl" w:bidi="en-US"/>
    </w:rPr>
  </w:style>
  <w:style w:type="character" w:customStyle="1" w:styleId="Ttulo5Car">
    <w:name w:val="Título 5 Car"/>
    <w:basedOn w:val="Fuentedeprrafopredeter"/>
    <w:link w:val="Ttulo5"/>
    <w:uiPriority w:val="9"/>
    <w:rsid w:val="006839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6839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39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39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39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tulo31">
    <w:name w:val="Título 31"/>
    <w:basedOn w:val="Normal"/>
    <w:next w:val="Normal"/>
    <w:rsid w:val="003861E6"/>
    <w:pPr>
      <w:keepNext/>
      <w:suppressAutoHyphens/>
      <w:autoSpaceDN w:val="0"/>
      <w:spacing w:before="140" w:after="120"/>
      <w:textAlignment w:val="baseline"/>
      <w:outlineLvl w:val="2"/>
    </w:pPr>
    <w:rPr>
      <w:rFonts w:ascii="Liberation Sans" w:eastAsia="Arial Unicode MS" w:hAnsi="Liberation Sans" w:cs="Arial Unicode MS"/>
      <w:b/>
      <w:bCs/>
      <w:color w:val="365F91"/>
      <w:kern w:val="3"/>
      <w:sz w:val="28"/>
      <w:szCs w:val="28"/>
      <w:lang w:eastAsia="zh-CN" w:bidi="hi-IN"/>
    </w:rPr>
  </w:style>
  <w:style w:type="paragraph" w:customStyle="1" w:styleId="TableContents">
    <w:name w:val="Table Contents"/>
    <w:basedOn w:val="Normal"/>
    <w:rsid w:val="000A1AA3"/>
    <w:pPr>
      <w:suppressAutoHyphens/>
      <w:autoSpaceDN w:val="0"/>
      <w:spacing w:after="140" w:line="288" w:lineRule="auto"/>
      <w:textAlignment w:val="baseline"/>
    </w:pPr>
    <w:rPr>
      <w:rFonts w:ascii="Calibri" w:eastAsia="Arial Unicode MS" w:hAnsi="Calibri" w:cs="Arial Unicode MS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Normal"/>
    <w:rsid w:val="003861E6"/>
    <w:pPr>
      <w:suppressLineNumbers/>
      <w:suppressAutoHyphens/>
      <w:autoSpaceDN w:val="0"/>
      <w:spacing w:after="198"/>
      <w:ind w:left="339" w:hanging="339"/>
      <w:textAlignment w:val="baseline"/>
    </w:pPr>
    <w:rPr>
      <w:rFonts w:ascii="Calibri" w:eastAsia="Arial Unicode MS" w:hAnsi="Calibri" w:cs="Arial Unicode MS"/>
      <w:kern w:val="3"/>
      <w:sz w:val="20"/>
      <w:szCs w:val="20"/>
      <w:lang w:eastAsia="zh-CN" w:bidi="hi-IN"/>
    </w:rPr>
  </w:style>
  <w:style w:type="paragraph" w:customStyle="1" w:styleId="Ttulo21">
    <w:name w:val="Título 21"/>
    <w:basedOn w:val="Normal"/>
    <w:next w:val="Normal"/>
    <w:rsid w:val="009F4986"/>
    <w:pPr>
      <w:keepNext/>
      <w:suppressAutoHyphens/>
      <w:autoSpaceDN w:val="0"/>
      <w:spacing w:before="200" w:after="120"/>
      <w:textAlignment w:val="baseline"/>
      <w:outlineLvl w:val="1"/>
    </w:pPr>
    <w:rPr>
      <w:rFonts w:ascii="Cambria" w:eastAsia="Arial Unicode MS" w:hAnsi="Cambria" w:cs="Arial Unicode MS"/>
      <w:b/>
      <w:bCs/>
      <w:color w:val="365F91"/>
      <w:kern w:val="3"/>
      <w:sz w:val="28"/>
      <w:szCs w:val="28"/>
      <w:lang w:eastAsia="zh-CN" w:bidi="hi-IN"/>
    </w:rPr>
  </w:style>
  <w:style w:type="paragraph" w:customStyle="1" w:styleId="Piedepgina1">
    <w:name w:val="Pie de página1"/>
    <w:basedOn w:val="Normal"/>
    <w:rsid w:val="009F4986"/>
    <w:pPr>
      <w:suppressLineNumbers/>
      <w:tabs>
        <w:tab w:val="center" w:pos="4819"/>
        <w:tab w:val="right" w:pos="9638"/>
      </w:tabs>
      <w:suppressAutoHyphens/>
      <w:autoSpaceDN w:val="0"/>
      <w:spacing w:after="198"/>
      <w:jc w:val="right"/>
      <w:textAlignment w:val="baseline"/>
    </w:pPr>
    <w:rPr>
      <w:rFonts w:ascii="Calibri" w:eastAsia="Arial Unicode MS" w:hAnsi="Calibri" w:cs="Arial Unicode MS"/>
      <w:kern w:val="3"/>
      <w:szCs w:val="24"/>
      <w:lang w:eastAsia="zh-CN" w:bidi="hi-IN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C555A5"/>
    <w:pPr>
      <w:spacing w:after="240" w:line="240" w:lineRule="auto"/>
    </w:pPr>
    <w:rPr>
      <w:color w:val="1E3964"/>
      <w:sz w:val="28"/>
      <w:szCs w:val="28"/>
    </w:rPr>
  </w:style>
  <w:style w:type="paragraph" w:customStyle="1" w:styleId="code">
    <w:name w:val="code"/>
    <w:basedOn w:val="Prrafodelista"/>
    <w:link w:val="codeCar"/>
    <w:qFormat/>
    <w:rsid w:val="00611AA1"/>
    <w:pPr>
      <w:shd w:val="clear" w:color="auto" w:fill="EEECE1" w:themeFill="background2"/>
      <w:ind w:left="0"/>
    </w:pPr>
    <w:rPr>
      <w:rFonts w:ascii="Courier New" w:hAnsi="Courier New" w:cs="Courier New"/>
      <w:lang w:bidi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847005"/>
    <w:rPr>
      <w:rFonts w:ascii="Overpass" w:hAnsi="Overpass"/>
      <w:lang w:val="es-ES_tradnl" w:eastAsia="es-ES_tradnl"/>
    </w:rPr>
  </w:style>
  <w:style w:type="character" w:customStyle="1" w:styleId="codeCar">
    <w:name w:val="code Car"/>
    <w:basedOn w:val="PrrafodelistaCar"/>
    <w:link w:val="code"/>
    <w:rsid w:val="00611AA1"/>
    <w:rPr>
      <w:rFonts w:ascii="Courier New" w:hAnsi="Courier New" w:cs="Courier New"/>
      <w:shd w:val="clear" w:color="auto" w:fill="EEECE1" w:themeFill="background2"/>
      <w:lang w:val="es-ES_tradnl" w:eastAsia="es-ES_tradnl" w:bidi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4956"/>
    <w:rPr>
      <w:color w:val="605E5C"/>
      <w:shd w:val="clear" w:color="auto" w:fill="E1DFDD"/>
    </w:rPr>
  </w:style>
  <w:style w:type="paragraph" w:styleId="Tabladeilustraciones">
    <w:name w:val="table of figures"/>
    <w:basedOn w:val="Normal"/>
    <w:next w:val="Normal"/>
    <w:uiPriority w:val="99"/>
    <w:unhideWhenUsed/>
    <w:rsid w:val="00473973"/>
  </w:style>
  <w:style w:type="character" w:styleId="Nmerodelnea">
    <w:name w:val="line number"/>
    <w:basedOn w:val="Fuentedeprrafopredeter"/>
    <w:uiPriority w:val="99"/>
    <w:semiHidden/>
    <w:unhideWhenUsed/>
    <w:rsid w:val="000F4979"/>
  </w:style>
  <w:style w:type="character" w:styleId="Nmerodepgina">
    <w:name w:val="page number"/>
    <w:basedOn w:val="Fuentedeprrafopredeter"/>
    <w:uiPriority w:val="99"/>
    <w:unhideWhenUsed/>
    <w:rsid w:val="003D7419"/>
  </w:style>
  <w:style w:type="paragraph" w:customStyle="1" w:styleId="PIEINFORMETCNICO">
    <w:name w:val="PIE INFORME TÉCNICO"/>
    <w:basedOn w:val="Normal"/>
    <w:link w:val="PIEINFORMETCNICOCar"/>
    <w:autoRedefine/>
    <w:qFormat/>
    <w:rsid w:val="00DF7BA3"/>
    <w:pPr>
      <w:spacing w:after="0" w:line="240" w:lineRule="auto"/>
      <w:jc w:val="right"/>
    </w:pPr>
    <w:rPr>
      <w:b/>
      <w:color w:val="1F3864"/>
      <w:sz w:val="24"/>
      <w:szCs w:val="28"/>
    </w:rPr>
  </w:style>
  <w:style w:type="paragraph" w:customStyle="1" w:styleId="IMAGENDESCRIPCION">
    <w:name w:val="IMAGEN DESCRIPCION"/>
    <w:basedOn w:val="Descripcin"/>
    <w:link w:val="IMAGENDESCRIPCIONCar"/>
    <w:qFormat/>
    <w:rsid w:val="00646B0C"/>
    <w:pPr>
      <w:numPr>
        <w:numId w:val="12"/>
      </w:numPr>
      <w:jc w:val="center"/>
    </w:pPr>
    <w:rPr>
      <w:sz w:val="22"/>
      <w:szCs w:val="22"/>
    </w:rPr>
  </w:style>
  <w:style w:type="character" w:customStyle="1" w:styleId="PIEINFORMETCNICOCar">
    <w:name w:val="PIE INFORME TÉCNICO Car"/>
    <w:basedOn w:val="Fuentedeprrafopredeter"/>
    <w:link w:val="PIEINFORMETCNICO"/>
    <w:rsid w:val="00DF7BA3"/>
    <w:rPr>
      <w:rFonts w:ascii="Overpass" w:hAnsi="Overpass"/>
      <w:b/>
      <w:color w:val="1F3864"/>
      <w:sz w:val="24"/>
      <w:szCs w:val="28"/>
      <w:lang w:val="es-ES_tradnl"/>
    </w:rPr>
  </w:style>
  <w:style w:type="paragraph" w:customStyle="1" w:styleId="CONTENIDOBIBLIOGRAFA">
    <w:name w:val="CONTENIDO BIBLIOGRAFÍA"/>
    <w:basedOn w:val="Normal"/>
    <w:next w:val="Normal"/>
    <w:link w:val="CONTENIDOBIBLIOGRAFACar"/>
    <w:autoRedefine/>
    <w:qFormat/>
    <w:rsid w:val="009957F6"/>
    <w:pPr>
      <w:pBdr>
        <w:bottom w:val="single" w:sz="12" w:space="1" w:color="1F3864"/>
      </w:pBdr>
    </w:pPr>
    <w:rPr>
      <w:rFonts w:eastAsiaTheme="majorEastAsia" w:cstheme="majorBidi"/>
      <w:caps/>
      <w:color w:val="1F3864"/>
      <w:sz w:val="34"/>
      <w:szCs w:val="34"/>
    </w:rPr>
  </w:style>
  <w:style w:type="character" w:customStyle="1" w:styleId="DescripcinCar">
    <w:name w:val="Descripción Car"/>
    <w:basedOn w:val="Fuentedeprrafopredeter"/>
    <w:link w:val="Descripcin"/>
    <w:uiPriority w:val="35"/>
    <w:rsid w:val="00C555A5"/>
    <w:rPr>
      <w:rFonts w:ascii="Overpass" w:hAnsi="Overpass"/>
      <w:color w:val="1E3964"/>
      <w:sz w:val="28"/>
      <w:szCs w:val="28"/>
      <w:lang w:val="es-ES_tradnl"/>
    </w:rPr>
  </w:style>
  <w:style w:type="character" w:customStyle="1" w:styleId="IMAGENDESCRIPCIONCar">
    <w:name w:val="IMAGEN DESCRIPCION Car"/>
    <w:basedOn w:val="DescripcinCar"/>
    <w:link w:val="IMAGENDESCRIPCION"/>
    <w:rsid w:val="003E66C1"/>
    <w:rPr>
      <w:rFonts w:ascii="Overpass" w:hAnsi="Overpass"/>
      <w:color w:val="1E3964"/>
      <w:sz w:val="28"/>
      <w:szCs w:val="28"/>
      <w:lang w:val="es-ES_tradnl"/>
    </w:rPr>
  </w:style>
  <w:style w:type="character" w:customStyle="1" w:styleId="CONTENIDOBIBLIOGRAFACar">
    <w:name w:val="CONTENIDO BIBLIOGRAFÍA Car"/>
    <w:basedOn w:val="Fuentedeprrafopredeter"/>
    <w:link w:val="CONTENIDOBIBLIOGRAFA"/>
    <w:rsid w:val="00832266"/>
    <w:rPr>
      <w:rFonts w:ascii="Overpass" w:eastAsiaTheme="majorEastAsia" w:hAnsi="Overpass" w:cstheme="majorBidi"/>
      <w:caps/>
      <w:color w:val="1F3864"/>
      <w:sz w:val="34"/>
      <w:szCs w:val="34"/>
      <w:lang w:val="es-ES_tradnl"/>
    </w:rPr>
  </w:style>
  <w:style w:type="paragraph" w:customStyle="1" w:styleId="Documento">
    <w:name w:val="Documento"/>
    <w:basedOn w:val="Descripcin"/>
    <w:qFormat/>
    <w:rsid w:val="000C4708"/>
    <w:pPr>
      <w:jc w:val="center"/>
    </w:pPr>
    <w:rPr>
      <w:sz w:val="40"/>
      <w:szCs w:val="40"/>
    </w:rPr>
  </w:style>
  <w:style w:type="paragraph" w:styleId="Subttulo">
    <w:name w:val="Subtitle"/>
    <w:basedOn w:val="Normal"/>
    <w:next w:val="Descripcin"/>
    <w:link w:val="SubttuloCar"/>
    <w:uiPriority w:val="11"/>
    <w:qFormat/>
    <w:rsid w:val="00C555A5"/>
    <w:pPr>
      <w:numPr>
        <w:ilvl w:val="1"/>
      </w:numPr>
      <w:spacing w:after="960" w:line="192" w:lineRule="auto"/>
    </w:pPr>
    <w:rPr>
      <w:rFonts w:eastAsiaTheme="minorEastAsia"/>
      <w:bCs/>
      <w:color w:val="1E3964"/>
      <w:spacing w:val="15"/>
      <w:sz w:val="44"/>
      <w:szCs w:val="44"/>
    </w:rPr>
  </w:style>
  <w:style w:type="character" w:customStyle="1" w:styleId="SubttuloCar">
    <w:name w:val="Subtítulo Car"/>
    <w:basedOn w:val="Fuentedeprrafopredeter"/>
    <w:link w:val="Subttulo"/>
    <w:uiPriority w:val="11"/>
    <w:rsid w:val="00C555A5"/>
    <w:rPr>
      <w:rFonts w:ascii="Overpass" w:eastAsiaTheme="minorEastAsia" w:hAnsi="Overpass"/>
      <w:bCs/>
      <w:color w:val="1E3964"/>
      <w:spacing w:val="15"/>
      <w:sz w:val="44"/>
      <w:szCs w:val="44"/>
      <w:lang w:val="es-ES_tradnl"/>
    </w:rPr>
  </w:style>
  <w:style w:type="paragraph" w:customStyle="1" w:styleId="Autor">
    <w:name w:val="Autor"/>
    <w:basedOn w:val="Descripcin"/>
    <w:qFormat/>
    <w:rsid w:val="000C4708"/>
    <w:pPr>
      <w:spacing w:after="0"/>
      <w:jc w:val="center"/>
    </w:pPr>
  </w:style>
  <w:style w:type="paragraph" w:customStyle="1" w:styleId="Descripcindetabla">
    <w:name w:val="Descripción de tabla"/>
    <w:basedOn w:val="Normal"/>
    <w:qFormat/>
    <w:rsid w:val="00E52341"/>
    <w:pPr>
      <w:numPr>
        <w:numId w:val="14"/>
      </w:numPr>
      <w:spacing w:before="200"/>
    </w:pPr>
    <w:rPr>
      <w:color w:val="1F3864"/>
    </w:rPr>
  </w:style>
  <w:style w:type="character" w:styleId="Mencinsinresolver">
    <w:name w:val="Unresolved Mention"/>
    <w:basedOn w:val="Fuentedeprrafopredeter"/>
    <w:uiPriority w:val="99"/>
    <w:semiHidden/>
    <w:unhideWhenUsed/>
    <w:rsid w:val="00847005"/>
    <w:rPr>
      <w:color w:val="605E5C"/>
      <w:shd w:val="clear" w:color="auto" w:fill="E1DFDD"/>
    </w:rPr>
  </w:style>
  <w:style w:type="table" w:customStyle="1" w:styleId="Listaclara-nfasis11">
    <w:name w:val="Lista clara - Énfasis 11"/>
    <w:basedOn w:val="Tablanormal"/>
    <w:uiPriority w:val="61"/>
    <w:rsid w:val="00904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AFCAN">
    <w:name w:val="GRAFCAN"/>
    <w:basedOn w:val="Tablanormal"/>
    <w:uiPriority w:val="99"/>
    <w:rsid w:val="00427226"/>
    <w:pPr>
      <w:spacing w:after="0" w:line="240" w:lineRule="auto"/>
    </w:pPr>
    <w:rPr>
      <w:rFonts w:ascii="Overpass" w:hAnsi="Overpass"/>
      <w:sz w:val="20"/>
    </w:rPr>
    <w:tblPr>
      <w:tblBorders>
        <w:top w:val="single" w:sz="4" w:space="0" w:color="8DC8E0"/>
        <w:left w:val="single" w:sz="4" w:space="0" w:color="8DC8E0"/>
        <w:bottom w:val="single" w:sz="4" w:space="0" w:color="8DC8E0"/>
        <w:right w:val="single" w:sz="4" w:space="0" w:color="8DC8E0"/>
        <w:insideH w:val="single" w:sz="4" w:space="0" w:color="8DC8E0"/>
        <w:insideV w:val="single" w:sz="4" w:space="0" w:color="8DC8E0"/>
      </w:tblBorders>
    </w:tblPr>
    <w:trPr>
      <w:tblHeader/>
    </w:trPr>
    <w:tcPr>
      <w:shd w:val="clear" w:color="auto" w:fill="auto"/>
    </w:tcPr>
    <w:tblStylePr w:type="firstRow">
      <w:rPr>
        <w:rFonts w:ascii="Overpass" w:hAnsi="Overpass"/>
        <w:b/>
        <w:sz w:val="20"/>
      </w:rPr>
    </w:tblStylePr>
    <w:tblStylePr w:type="lastRow">
      <w:pPr>
        <w:jc w:val="left"/>
      </w:pPr>
      <w:rPr>
        <w:rFonts w:ascii="Overpass" w:hAnsi="Overpass"/>
        <w:b/>
        <w:sz w:val="20"/>
      </w:rPr>
      <w:tblPr/>
      <w:tcPr>
        <w:vAlign w:val="center"/>
      </w:tcPr>
    </w:tblStylePr>
  </w:style>
  <w:style w:type="paragraph" w:customStyle="1" w:styleId="Prrafonumerado">
    <w:name w:val="Párrafo numerado"/>
    <w:basedOn w:val="Prrafodelista"/>
    <w:qFormat/>
    <w:rsid w:val="00A464D4"/>
    <w:pPr>
      <w:numPr>
        <w:numId w:val="18"/>
      </w:numPr>
    </w:pPr>
  </w:style>
  <w:style w:type="table" w:styleId="Tablanormal1">
    <w:name w:val="Plain Table 1"/>
    <w:basedOn w:val="Tablanormal"/>
    <w:uiPriority w:val="99"/>
    <w:rsid w:val="003608CD"/>
    <w:pPr>
      <w:spacing w:after="0" w:line="240" w:lineRule="auto"/>
    </w:pPr>
    <w:rPr>
      <w:rFonts w:ascii="Overpass" w:hAnsi="Overpass"/>
      <w:sz w:val="18"/>
    </w:rPr>
    <w:tblPr>
      <w:tblStyleRowBandSize w:val="1"/>
      <w:tblStyleColBandSize w:val="1"/>
      <w:tblBorders>
        <w:top w:val="single" w:sz="4" w:space="0" w:color="8896AC"/>
        <w:left w:val="single" w:sz="4" w:space="0" w:color="8896AC"/>
        <w:bottom w:val="single" w:sz="4" w:space="0" w:color="8896AC"/>
        <w:right w:val="single" w:sz="4" w:space="0" w:color="8896AC"/>
        <w:insideH w:val="single" w:sz="4" w:space="0" w:color="8896AC"/>
        <w:insideV w:val="single" w:sz="4" w:space="0" w:color="8896AC"/>
      </w:tblBorders>
    </w:tblPr>
    <w:tblStylePr w:type="firstRow">
      <w:rPr>
        <w:rFonts w:ascii="Overpass" w:hAnsi="Overpass"/>
        <w:b w:val="0"/>
        <w:bCs/>
        <w:color w:val="002060"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011">
          <w:marLeft w:val="0"/>
          <w:marRight w:val="0"/>
          <w:marTop w:val="0"/>
          <w:marBottom w:val="10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2899">
          <w:marLeft w:val="0"/>
          <w:marRight w:val="0"/>
          <w:marTop w:val="0"/>
          <w:marBottom w:val="10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201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074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9117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18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1783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755159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20913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1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6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2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45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96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91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1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4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52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76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306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1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02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239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26464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0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10-10544" TargetMode="External"/><Relationship Id="rId13" Type="http://schemas.openxmlformats.org/officeDocument/2006/relationships/hyperlink" Target="file:///C:\files\2001-Escritura-modificacion-del-Articulo-2-de-los-Estatutos-sociales.pdf" TargetMode="External"/><Relationship Id="rId18" Type="http://schemas.openxmlformats.org/officeDocument/2006/relationships/hyperlink" Target="file:///C:\files\2020_08EscrituraModificacionArt1y13EstatutosSociales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files\1992-Escritura-de-adaptacion-de-los-Estatutos.pdf" TargetMode="External"/><Relationship Id="rId17" Type="http://schemas.openxmlformats.org/officeDocument/2006/relationships/hyperlink" Target="file:///C:\files\2017-Escritura-modificacion-del-Articulo-2-de-los-Estatutos-sociale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files\2013-Escritura-modificacion-de-los-Articulos-8-y-12-de-los-Estatutos-sociales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files\1989-Escritura-de-constitucion-de-la-empresa-Estatutos-iniciale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files\2008-Escritura-modificacion-del-Articulo-3-de-los-Estatutos-sociales.pdf" TargetMode="External"/><Relationship Id="rId10" Type="http://schemas.openxmlformats.org/officeDocument/2006/relationships/hyperlink" Target="file:///C:\files\2017-06-Escritura-Modficacion-Art-2-Objeto-Social-Grafcan.pdf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boe.es/buscar/pdf/2017/BOE-A-2017-10295-consolidado.pdf" TargetMode="External"/><Relationship Id="rId14" Type="http://schemas.openxmlformats.org/officeDocument/2006/relationships/hyperlink" Target="file:///C:\files\2008-Escritura-modificacion-del-Articulo-1-de-los-Estatutos-sociales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D2EC9-59C9-AF43-B84C-0DCCAC41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1804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GRAFCAN</Company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Isabel González Socas</dc:creator>
  <cp:lastModifiedBy>Oscar Hernández Plasencia</cp:lastModifiedBy>
  <cp:revision>5</cp:revision>
  <cp:lastPrinted>2024-09-20T11:01:00Z</cp:lastPrinted>
  <dcterms:created xsi:type="dcterms:W3CDTF">2025-07-04T12:49:00Z</dcterms:created>
  <dcterms:modified xsi:type="dcterms:W3CDTF">2025-07-08T07:54:00Z</dcterms:modified>
</cp:coreProperties>
</file>